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616" w:rsidRPr="009C4F97" w:rsidRDefault="00D91096" w:rsidP="00572616">
      <w:pPr>
        <w:spacing w:after="0" w:line="259" w:lineRule="auto"/>
        <w:jc w:val="center"/>
        <w:rPr>
          <w:rFonts w:ascii="Arial" w:eastAsia="Lucida Sans Unicode" w:hAnsi="Arial" w:cs="Arial"/>
          <w:b/>
          <w:iCs/>
          <w:kern w:val="2"/>
          <w:sz w:val="32"/>
          <w:szCs w:val="32"/>
          <w:lang w:eastAsia="ar-SA"/>
        </w:rPr>
      </w:pPr>
      <w:r w:rsidRPr="00D91096">
        <w:rPr>
          <w:rFonts w:ascii="Times New Roman" w:eastAsia="Calibri" w:hAnsi="Times New Roman" w:cs="Times New Roman"/>
          <w:b/>
          <w:sz w:val="28"/>
          <w:szCs w:val="28"/>
          <w:lang w:eastAsia="ru-RU"/>
        </w:rPr>
        <w:t xml:space="preserve"> </w:t>
      </w:r>
      <w:r w:rsidR="00572616" w:rsidRPr="009C4F97">
        <w:rPr>
          <w:rFonts w:ascii="Arial" w:eastAsia="Lucida Sans Unicode" w:hAnsi="Arial" w:cs="Arial"/>
          <w:b/>
          <w:iCs/>
          <w:kern w:val="2"/>
          <w:sz w:val="32"/>
          <w:szCs w:val="32"/>
          <w:lang w:eastAsia="ar-SA"/>
        </w:rPr>
        <w:t>АДМИНИСТРАЦИЯ</w:t>
      </w:r>
    </w:p>
    <w:p w:rsidR="00572616" w:rsidRPr="009C4F97" w:rsidRDefault="00572616" w:rsidP="00572616">
      <w:pPr>
        <w:spacing w:after="0" w:line="259" w:lineRule="auto"/>
        <w:jc w:val="center"/>
        <w:rPr>
          <w:rFonts w:ascii="Arial" w:eastAsia="Lucida Sans Unicode" w:hAnsi="Arial" w:cs="Arial"/>
          <w:b/>
          <w:iCs/>
          <w:kern w:val="2"/>
          <w:sz w:val="32"/>
          <w:szCs w:val="32"/>
          <w:lang w:eastAsia="ar-SA"/>
        </w:rPr>
      </w:pPr>
      <w:r w:rsidRPr="009C4F97">
        <w:rPr>
          <w:rFonts w:ascii="Arial" w:eastAsia="Lucida Sans Unicode" w:hAnsi="Arial" w:cs="Arial"/>
          <w:b/>
          <w:iCs/>
          <w:kern w:val="2"/>
          <w:sz w:val="32"/>
          <w:szCs w:val="32"/>
          <w:lang w:eastAsia="ar-SA"/>
        </w:rPr>
        <w:t>КУСЬКИНСКОГО СЕЛЬСОВЕТА</w:t>
      </w:r>
    </w:p>
    <w:p w:rsidR="00572616" w:rsidRPr="009C4F97" w:rsidRDefault="00572616" w:rsidP="00572616">
      <w:pPr>
        <w:spacing w:after="0" w:line="259" w:lineRule="auto"/>
        <w:jc w:val="center"/>
        <w:rPr>
          <w:rFonts w:ascii="Arial" w:eastAsia="Lucida Sans Unicode" w:hAnsi="Arial" w:cs="Arial"/>
          <w:b/>
          <w:iCs/>
          <w:kern w:val="2"/>
          <w:sz w:val="32"/>
          <w:szCs w:val="32"/>
          <w:lang w:eastAsia="ar-SA"/>
        </w:rPr>
      </w:pPr>
      <w:r w:rsidRPr="009C4F97">
        <w:rPr>
          <w:rFonts w:ascii="Arial" w:eastAsia="Lucida Sans Unicode" w:hAnsi="Arial" w:cs="Arial"/>
          <w:b/>
          <w:iCs/>
          <w:kern w:val="2"/>
          <w:sz w:val="32"/>
          <w:szCs w:val="32"/>
          <w:lang w:eastAsia="ar-SA"/>
        </w:rPr>
        <w:t>МАНТУРОВСКОГО РАЙОНА КУРСКОЙ ОБЛАСТИ</w:t>
      </w:r>
    </w:p>
    <w:p w:rsidR="00572616" w:rsidRPr="009C4F97" w:rsidRDefault="00572616" w:rsidP="00572616">
      <w:pPr>
        <w:spacing w:after="0" w:line="259" w:lineRule="auto"/>
        <w:jc w:val="center"/>
        <w:rPr>
          <w:rFonts w:ascii="Arial" w:eastAsia="Lucida Sans Unicode" w:hAnsi="Arial" w:cs="Arial"/>
          <w:b/>
          <w:iCs/>
          <w:kern w:val="2"/>
          <w:sz w:val="32"/>
          <w:szCs w:val="32"/>
          <w:lang w:eastAsia="ar-SA"/>
        </w:rPr>
      </w:pPr>
    </w:p>
    <w:p w:rsidR="00572616" w:rsidRPr="009C4F97" w:rsidRDefault="00572616" w:rsidP="00572616">
      <w:pPr>
        <w:spacing w:after="0" w:line="259" w:lineRule="auto"/>
        <w:jc w:val="center"/>
        <w:rPr>
          <w:rFonts w:ascii="Arial" w:eastAsia="Lucida Sans Unicode" w:hAnsi="Arial" w:cs="Arial"/>
          <w:b/>
          <w:iCs/>
          <w:kern w:val="2"/>
          <w:sz w:val="32"/>
          <w:szCs w:val="32"/>
          <w:lang w:eastAsia="ar-SA"/>
        </w:rPr>
      </w:pPr>
      <w:proofErr w:type="gramStart"/>
      <w:r w:rsidRPr="009C4F97">
        <w:rPr>
          <w:rFonts w:ascii="Arial" w:eastAsia="Lucida Sans Unicode" w:hAnsi="Arial" w:cs="Arial"/>
          <w:b/>
          <w:iCs/>
          <w:kern w:val="2"/>
          <w:sz w:val="32"/>
          <w:szCs w:val="32"/>
          <w:lang w:eastAsia="ar-SA"/>
        </w:rPr>
        <w:t>П</w:t>
      </w:r>
      <w:proofErr w:type="gramEnd"/>
      <w:r w:rsidRPr="009C4F97">
        <w:rPr>
          <w:rFonts w:ascii="Arial" w:eastAsia="Lucida Sans Unicode" w:hAnsi="Arial" w:cs="Arial"/>
          <w:b/>
          <w:iCs/>
          <w:kern w:val="2"/>
          <w:sz w:val="32"/>
          <w:szCs w:val="32"/>
          <w:lang w:eastAsia="ar-SA"/>
        </w:rPr>
        <w:t>  О  С  Т  А  Н  О  В Л  Е  Н  И  Е</w:t>
      </w:r>
    </w:p>
    <w:p w:rsidR="00572616" w:rsidRPr="009C4F97" w:rsidRDefault="00572616" w:rsidP="00572616">
      <w:pPr>
        <w:spacing w:after="0" w:line="259" w:lineRule="auto"/>
        <w:jc w:val="center"/>
        <w:rPr>
          <w:rFonts w:ascii="Arial" w:eastAsia="Lucida Sans Unicode" w:hAnsi="Arial" w:cs="Arial"/>
          <w:b/>
          <w:iCs/>
          <w:kern w:val="2"/>
          <w:sz w:val="32"/>
          <w:szCs w:val="32"/>
          <w:lang w:eastAsia="ar-SA"/>
        </w:rPr>
      </w:pPr>
    </w:p>
    <w:p w:rsidR="00572616" w:rsidRPr="009C4F97" w:rsidRDefault="00572616" w:rsidP="00572616">
      <w:pPr>
        <w:spacing w:after="0" w:line="259" w:lineRule="auto"/>
        <w:jc w:val="center"/>
        <w:rPr>
          <w:rFonts w:ascii="Arial" w:eastAsia="Lucida Sans Unicode" w:hAnsi="Arial" w:cs="Arial"/>
          <w:b/>
          <w:iCs/>
          <w:color w:val="999999"/>
          <w:kern w:val="2"/>
          <w:sz w:val="32"/>
          <w:szCs w:val="32"/>
          <w:lang w:eastAsia="ar-SA"/>
        </w:rPr>
      </w:pPr>
    </w:p>
    <w:p w:rsidR="00572616" w:rsidRDefault="00572616" w:rsidP="00572616">
      <w:pPr>
        <w:spacing w:after="0" w:line="259" w:lineRule="auto"/>
        <w:jc w:val="center"/>
        <w:rPr>
          <w:rFonts w:ascii="Arial" w:eastAsia="Lucida Sans Unicode" w:hAnsi="Arial" w:cs="Arial"/>
          <w:b/>
          <w:iCs/>
          <w:kern w:val="2"/>
          <w:sz w:val="32"/>
          <w:szCs w:val="32"/>
          <w:lang w:eastAsia="ar-SA"/>
        </w:rPr>
      </w:pPr>
      <w:r w:rsidRPr="009C4F97">
        <w:rPr>
          <w:rFonts w:ascii="Arial" w:eastAsia="Lucida Sans Unicode" w:hAnsi="Arial" w:cs="Arial"/>
          <w:b/>
          <w:iCs/>
          <w:kern w:val="2"/>
          <w:sz w:val="32"/>
          <w:szCs w:val="32"/>
          <w:lang w:eastAsia="ar-SA"/>
        </w:rPr>
        <w:t>от  26 декабря2023 года №77</w:t>
      </w:r>
    </w:p>
    <w:p w:rsidR="00572616" w:rsidRPr="009C4F97" w:rsidRDefault="00572616" w:rsidP="00572616">
      <w:pPr>
        <w:spacing w:after="0" w:line="259" w:lineRule="auto"/>
        <w:jc w:val="center"/>
        <w:rPr>
          <w:rFonts w:ascii="Arial" w:eastAsia="Lucida Sans Unicode" w:hAnsi="Arial" w:cs="Arial"/>
          <w:b/>
          <w:iCs/>
          <w:kern w:val="2"/>
          <w:sz w:val="32"/>
          <w:szCs w:val="32"/>
          <w:lang w:eastAsia="ar-SA"/>
        </w:rPr>
      </w:pPr>
    </w:p>
    <w:p w:rsidR="00572616" w:rsidRPr="009C4F97" w:rsidRDefault="00572616" w:rsidP="00572616">
      <w:pPr>
        <w:jc w:val="center"/>
        <w:rPr>
          <w:rFonts w:ascii="Arial" w:hAnsi="Arial" w:cs="Arial"/>
          <w:b/>
          <w:color w:val="000000"/>
          <w:sz w:val="32"/>
          <w:szCs w:val="32"/>
        </w:rPr>
      </w:pPr>
      <w:r w:rsidRPr="009C4F97">
        <w:rPr>
          <w:rFonts w:ascii="Arial" w:hAnsi="Arial" w:cs="Arial"/>
          <w:b/>
          <w:color w:val="000000"/>
          <w:sz w:val="32"/>
          <w:szCs w:val="32"/>
        </w:rPr>
        <w:t>Об утверждении Положения о системе управления охраной труда</w:t>
      </w:r>
      <w:r>
        <w:rPr>
          <w:rFonts w:ascii="Arial" w:hAnsi="Arial" w:cs="Arial"/>
          <w:b/>
          <w:color w:val="000000"/>
          <w:sz w:val="32"/>
          <w:szCs w:val="32"/>
        </w:rPr>
        <w:t xml:space="preserve"> в Администрации </w:t>
      </w:r>
      <w:proofErr w:type="spellStart"/>
      <w:r>
        <w:rPr>
          <w:rFonts w:ascii="Arial" w:hAnsi="Arial" w:cs="Arial"/>
          <w:b/>
          <w:color w:val="000000"/>
          <w:sz w:val="32"/>
          <w:szCs w:val="32"/>
        </w:rPr>
        <w:t>Куськинского</w:t>
      </w:r>
      <w:proofErr w:type="spellEnd"/>
      <w:r>
        <w:rPr>
          <w:rFonts w:ascii="Arial" w:hAnsi="Arial" w:cs="Arial"/>
          <w:b/>
          <w:color w:val="000000"/>
          <w:sz w:val="32"/>
          <w:szCs w:val="32"/>
        </w:rPr>
        <w:t xml:space="preserve"> сельсовета </w:t>
      </w:r>
      <w:proofErr w:type="spellStart"/>
      <w:r>
        <w:rPr>
          <w:rFonts w:ascii="Arial" w:hAnsi="Arial" w:cs="Arial"/>
          <w:b/>
          <w:color w:val="000000"/>
          <w:sz w:val="32"/>
          <w:szCs w:val="32"/>
        </w:rPr>
        <w:t>Мантуровского</w:t>
      </w:r>
      <w:proofErr w:type="spellEnd"/>
      <w:r>
        <w:rPr>
          <w:rFonts w:ascii="Arial" w:hAnsi="Arial" w:cs="Arial"/>
          <w:b/>
          <w:color w:val="000000"/>
          <w:sz w:val="32"/>
          <w:szCs w:val="32"/>
        </w:rPr>
        <w:t xml:space="preserve"> района</w:t>
      </w:r>
    </w:p>
    <w:p w:rsidR="00572616" w:rsidRPr="009C4F97" w:rsidRDefault="00572616" w:rsidP="00572616">
      <w:pPr>
        <w:ind w:firstLine="426"/>
        <w:jc w:val="both"/>
        <w:rPr>
          <w:rFonts w:ascii="Arial" w:hAnsi="Arial" w:cs="Arial"/>
          <w:color w:val="000000"/>
          <w:sz w:val="24"/>
          <w:szCs w:val="24"/>
        </w:rPr>
      </w:pPr>
      <w:r w:rsidRPr="009C4F97">
        <w:rPr>
          <w:rFonts w:ascii="Arial" w:hAnsi="Arial" w:cs="Arial"/>
          <w:color w:val="000000"/>
          <w:sz w:val="24"/>
          <w:szCs w:val="24"/>
        </w:rPr>
        <w:t>Во исполнение требований статьи 21</w:t>
      </w:r>
      <w:bookmarkStart w:id="0" w:name="_GoBack"/>
      <w:bookmarkEnd w:id="0"/>
      <w:r w:rsidRPr="009C4F97">
        <w:rPr>
          <w:rFonts w:ascii="Arial" w:hAnsi="Arial" w:cs="Arial"/>
          <w:color w:val="000000"/>
          <w:sz w:val="24"/>
          <w:szCs w:val="24"/>
        </w:rPr>
        <w:t>7 Трудового кодекса РФ, руководствуясь Примерным положением о системе управления охраной труда, утв. Приказом Минтруда России от 29.10.2021 № 776н</w:t>
      </w:r>
      <w:r w:rsidR="007D34B1">
        <w:rPr>
          <w:rFonts w:ascii="Arial" w:hAnsi="Arial" w:cs="Arial"/>
          <w:color w:val="000000"/>
          <w:sz w:val="24"/>
          <w:szCs w:val="24"/>
        </w:rPr>
        <w:t xml:space="preserve"> Администрация </w:t>
      </w:r>
      <w:proofErr w:type="spellStart"/>
      <w:r w:rsidR="007D34B1">
        <w:rPr>
          <w:rFonts w:ascii="Arial" w:hAnsi="Arial" w:cs="Arial"/>
          <w:color w:val="000000"/>
          <w:sz w:val="24"/>
          <w:szCs w:val="24"/>
        </w:rPr>
        <w:t>Куськинского</w:t>
      </w:r>
      <w:proofErr w:type="spellEnd"/>
      <w:r w:rsidR="007D34B1">
        <w:rPr>
          <w:rFonts w:ascii="Arial" w:hAnsi="Arial" w:cs="Arial"/>
          <w:color w:val="000000"/>
          <w:sz w:val="24"/>
          <w:szCs w:val="24"/>
        </w:rPr>
        <w:t xml:space="preserve"> сельсовета </w:t>
      </w:r>
      <w:proofErr w:type="spellStart"/>
      <w:r w:rsidR="007D34B1">
        <w:rPr>
          <w:rFonts w:ascii="Arial" w:hAnsi="Arial" w:cs="Arial"/>
          <w:color w:val="000000"/>
          <w:sz w:val="24"/>
          <w:szCs w:val="24"/>
        </w:rPr>
        <w:t>Мантуровского</w:t>
      </w:r>
      <w:proofErr w:type="spellEnd"/>
      <w:r w:rsidR="007D34B1">
        <w:rPr>
          <w:rFonts w:ascii="Arial" w:hAnsi="Arial" w:cs="Arial"/>
          <w:color w:val="000000"/>
          <w:sz w:val="24"/>
          <w:szCs w:val="24"/>
        </w:rPr>
        <w:t xml:space="preserve"> района постановляет</w:t>
      </w:r>
      <w:r w:rsidRPr="009C4F97">
        <w:rPr>
          <w:rFonts w:ascii="Arial" w:hAnsi="Arial" w:cs="Arial"/>
          <w:color w:val="000000"/>
          <w:sz w:val="24"/>
          <w:szCs w:val="24"/>
        </w:rPr>
        <w:t>,</w:t>
      </w:r>
    </w:p>
    <w:p w:rsidR="00572616" w:rsidRPr="009C4F97" w:rsidRDefault="00572616" w:rsidP="00572616">
      <w:pPr>
        <w:spacing w:after="0" w:line="360" w:lineRule="auto"/>
        <w:ind w:firstLine="426"/>
        <w:jc w:val="both"/>
        <w:rPr>
          <w:rFonts w:ascii="Arial" w:hAnsi="Arial" w:cs="Arial"/>
          <w:color w:val="000000"/>
          <w:sz w:val="24"/>
          <w:szCs w:val="24"/>
        </w:rPr>
      </w:pPr>
      <w:r w:rsidRPr="009C4F97">
        <w:rPr>
          <w:rFonts w:ascii="Arial" w:hAnsi="Arial" w:cs="Arial"/>
          <w:color w:val="000000"/>
          <w:sz w:val="24"/>
          <w:szCs w:val="24"/>
        </w:rPr>
        <w:t>1. Утвердить Положение о системе управления охраной труда (СУОТ)</w:t>
      </w:r>
      <w:r>
        <w:rPr>
          <w:rFonts w:ascii="Arial" w:hAnsi="Arial" w:cs="Arial"/>
          <w:color w:val="000000"/>
          <w:sz w:val="24"/>
          <w:szCs w:val="24"/>
        </w:rPr>
        <w:t xml:space="preserve"> в Администрации </w:t>
      </w:r>
      <w:proofErr w:type="spellStart"/>
      <w:r>
        <w:rPr>
          <w:rFonts w:ascii="Arial" w:hAnsi="Arial" w:cs="Arial"/>
          <w:color w:val="000000"/>
          <w:sz w:val="24"/>
          <w:szCs w:val="24"/>
        </w:rPr>
        <w:t>Куськинского</w:t>
      </w:r>
      <w:proofErr w:type="spellEnd"/>
      <w:r>
        <w:rPr>
          <w:rFonts w:ascii="Arial" w:hAnsi="Arial" w:cs="Arial"/>
          <w:color w:val="000000"/>
          <w:sz w:val="24"/>
          <w:szCs w:val="24"/>
        </w:rPr>
        <w:t xml:space="preserve"> сельсовета </w:t>
      </w:r>
      <w:proofErr w:type="spellStart"/>
      <w:r>
        <w:rPr>
          <w:rFonts w:ascii="Arial" w:hAnsi="Arial" w:cs="Arial"/>
          <w:color w:val="000000"/>
          <w:sz w:val="24"/>
          <w:szCs w:val="24"/>
        </w:rPr>
        <w:t>Мантуровского</w:t>
      </w:r>
      <w:proofErr w:type="spellEnd"/>
      <w:r>
        <w:rPr>
          <w:rFonts w:ascii="Arial" w:hAnsi="Arial" w:cs="Arial"/>
          <w:color w:val="000000"/>
          <w:sz w:val="24"/>
          <w:szCs w:val="24"/>
        </w:rPr>
        <w:t xml:space="preserve"> района</w:t>
      </w:r>
      <w:r w:rsidRPr="009C4F97">
        <w:rPr>
          <w:rFonts w:ascii="Arial" w:hAnsi="Arial" w:cs="Arial"/>
          <w:color w:val="000000"/>
          <w:sz w:val="24"/>
          <w:szCs w:val="24"/>
        </w:rPr>
        <w:t>.</w:t>
      </w:r>
    </w:p>
    <w:p w:rsidR="00572616" w:rsidRPr="009C4F97" w:rsidRDefault="00572616" w:rsidP="00572616">
      <w:pPr>
        <w:spacing w:after="0" w:line="360" w:lineRule="auto"/>
        <w:ind w:firstLine="426"/>
        <w:jc w:val="both"/>
        <w:rPr>
          <w:rFonts w:ascii="Arial" w:hAnsi="Arial" w:cs="Arial"/>
          <w:color w:val="000000"/>
          <w:sz w:val="24"/>
          <w:szCs w:val="24"/>
        </w:rPr>
      </w:pPr>
      <w:r w:rsidRPr="009C4F97">
        <w:rPr>
          <w:rFonts w:ascii="Arial" w:hAnsi="Arial" w:cs="Arial"/>
          <w:color w:val="000000"/>
          <w:sz w:val="24"/>
          <w:szCs w:val="24"/>
        </w:rPr>
        <w:t xml:space="preserve">2. Главе </w:t>
      </w:r>
      <w:proofErr w:type="spellStart"/>
      <w:r w:rsidRPr="009C4F97">
        <w:rPr>
          <w:rFonts w:ascii="Arial" w:hAnsi="Arial" w:cs="Arial"/>
          <w:color w:val="000000"/>
          <w:sz w:val="24"/>
          <w:szCs w:val="24"/>
        </w:rPr>
        <w:t>Куськинского</w:t>
      </w:r>
      <w:proofErr w:type="spellEnd"/>
      <w:r w:rsidRPr="009C4F97">
        <w:rPr>
          <w:rFonts w:ascii="Arial" w:hAnsi="Arial" w:cs="Arial"/>
          <w:color w:val="000000"/>
          <w:sz w:val="24"/>
          <w:szCs w:val="24"/>
        </w:rPr>
        <w:t xml:space="preserve"> сельсовета </w:t>
      </w:r>
      <w:proofErr w:type="spellStart"/>
      <w:r w:rsidRPr="009C4F97">
        <w:rPr>
          <w:rFonts w:ascii="Arial" w:hAnsi="Arial" w:cs="Arial"/>
          <w:color w:val="000000"/>
          <w:sz w:val="24"/>
          <w:szCs w:val="24"/>
        </w:rPr>
        <w:t>Мантуровского</w:t>
      </w:r>
      <w:proofErr w:type="spellEnd"/>
      <w:r w:rsidRPr="009C4F97">
        <w:rPr>
          <w:rFonts w:ascii="Arial" w:hAnsi="Arial" w:cs="Arial"/>
          <w:color w:val="000000"/>
          <w:sz w:val="24"/>
          <w:szCs w:val="24"/>
        </w:rPr>
        <w:t xml:space="preserve"> района </w:t>
      </w:r>
      <w:proofErr w:type="spellStart"/>
      <w:r w:rsidRPr="009C4F97">
        <w:rPr>
          <w:rFonts w:ascii="Arial" w:hAnsi="Arial" w:cs="Arial"/>
          <w:color w:val="000000"/>
          <w:sz w:val="24"/>
          <w:szCs w:val="24"/>
        </w:rPr>
        <w:t>Трунову</w:t>
      </w:r>
      <w:proofErr w:type="spellEnd"/>
      <w:r w:rsidRPr="009C4F97">
        <w:rPr>
          <w:rFonts w:ascii="Arial" w:hAnsi="Arial" w:cs="Arial"/>
          <w:color w:val="000000"/>
          <w:sz w:val="24"/>
          <w:szCs w:val="24"/>
        </w:rPr>
        <w:t xml:space="preserve"> А.В. ознакомить сотрудников в листе ознакомления с настоящим положением.</w:t>
      </w:r>
    </w:p>
    <w:p w:rsidR="00572616" w:rsidRPr="009C4F97" w:rsidRDefault="00572616" w:rsidP="00572616">
      <w:pPr>
        <w:spacing w:after="0" w:line="360" w:lineRule="auto"/>
        <w:ind w:firstLine="426"/>
        <w:jc w:val="both"/>
        <w:rPr>
          <w:rFonts w:ascii="Arial" w:hAnsi="Arial" w:cs="Arial"/>
          <w:color w:val="000000"/>
          <w:sz w:val="24"/>
          <w:szCs w:val="24"/>
        </w:rPr>
      </w:pPr>
      <w:r w:rsidRPr="009C4F97">
        <w:rPr>
          <w:rFonts w:ascii="Arial" w:hAnsi="Arial" w:cs="Arial"/>
          <w:color w:val="000000"/>
          <w:sz w:val="24"/>
          <w:szCs w:val="24"/>
        </w:rPr>
        <w:t xml:space="preserve">3.  </w:t>
      </w:r>
      <w:proofErr w:type="gramStart"/>
      <w:r w:rsidRPr="009C4F97">
        <w:rPr>
          <w:rFonts w:ascii="Arial" w:hAnsi="Arial" w:cs="Arial"/>
          <w:color w:val="000000"/>
          <w:sz w:val="24"/>
          <w:szCs w:val="24"/>
        </w:rPr>
        <w:t>Контроль за</w:t>
      </w:r>
      <w:proofErr w:type="gramEnd"/>
      <w:r w:rsidRPr="009C4F97">
        <w:rPr>
          <w:rFonts w:ascii="Arial" w:hAnsi="Arial" w:cs="Arial"/>
          <w:color w:val="000000"/>
          <w:sz w:val="24"/>
          <w:szCs w:val="24"/>
        </w:rPr>
        <w:t xml:space="preserve"> исполнением настоящего постановления оставляю за собой.</w:t>
      </w:r>
    </w:p>
    <w:p w:rsidR="00572616" w:rsidRPr="009C4F97" w:rsidRDefault="00572616" w:rsidP="00572616">
      <w:pPr>
        <w:rPr>
          <w:rFonts w:ascii="Arial" w:hAnsi="Arial" w:cs="Arial"/>
          <w:color w:val="000000"/>
          <w:sz w:val="24"/>
          <w:szCs w:val="24"/>
        </w:rPr>
      </w:pPr>
    </w:p>
    <w:p w:rsidR="00572616" w:rsidRPr="009C4F97" w:rsidRDefault="00572616" w:rsidP="00572616">
      <w:pPr>
        <w:spacing w:after="0"/>
        <w:ind w:firstLine="426"/>
        <w:jc w:val="both"/>
        <w:rPr>
          <w:rFonts w:ascii="Arial" w:hAnsi="Arial" w:cs="Arial"/>
          <w:color w:val="000000"/>
          <w:sz w:val="24"/>
          <w:szCs w:val="24"/>
        </w:rPr>
      </w:pPr>
    </w:p>
    <w:p w:rsidR="00572616" w:rsidRPr="009C4F97" w:rsidRDefault="00572616" w:rsidP="00572616">
      <w:pPr>
        <w:spacing w:after="0"/>
        <w:jc w:val="both"/>
        <w:rPr>
          <w:rFonts w:ascii="Arial" w:eastAsia="Arial" w:hAnsi="Arial" w:cs="Arial"/>
          <w:sz w:val="24"/>
          <w:szCs w:val="24"/>
          <w:lang w:eastAsia="ru-RU"/>
        </w:rPr>
      </w:pPr>
      <w:r w:rsidRPr="009C4F97">
        <w:rPr>
          <w:rFonts w:ascii="Arial" w:eastAsia="Arial" w:hAnsi="Arial" w:cs="Arial"/>
          <w:sz w:val="24"/>
          <w:szCs w:val="24"/>
          <w:lang w:eastAsia="ru-RU"/>
        </w:rPr>
        <w:t xml:space="preserve">Глава </w:t>
      </w:r>
      <w:proofErr w:type="spellStart"/>
      <w:r w:rsidRPr="009C4F97">
        <w:rPr>
          <w:rFonts w:ascii="Arial" w:eastAsia="Arial" w:hAnsi="Arial" w:cs="Arial"/>
          <w:sz w:val="24"/>
          <w:szCs w:val="24"/>
          <w:lang w:eastAsia="ru-RU"/>
        </w:rPr>
        <w:t>Куськинского</w:t>
      </w:r>
      <w:proofErr w:type="spellEnd"/>
      <w:r w:rsidRPr="009C4F97">
        <w:rPr>
          <w:rFonts w:ascii="Arial" w:eastAsia="Arial" w:hAnsi="Arial" w:cs="Arial"/>
          <w:sz w:val="24"/>
          <w:szCs w:val="24"/>
          <w:lang w:eastAsia="ru-RU"/>
        </w:rPr>
        <w:t xml:space="preserve"> сельсовета</w:t>
      </w:r>
    </w:p>
    <w:p w:rsidR="00572616" w:rsidRPr="009C4F97" w:rsidRDefault="00572616" w:rsidP="00572616">
      <w:pPr>
        <w:spacing w:after="0"/>
        <w:jc w:val="both"/>
        <w:rPr>
          <w:rFonts w:ascii="Arial" w:eastAsia="Arial" w:hAnsi="Arial" w:cs="Arial"/>
          <w:sz w:val="24"/>
          <w:szCs w:val="24"/>
          <w:lang w:eastAsia="ru-RU"/>
        </w:rPr>
      </w:pPr>
      <w:proofErr w:type="spellStart"/>
      <w:r w:rsidRPr="009C4F97">
        <w:rPr>
          <w:rFonts w:ascii="Arial" w:eastAsia="Arial" w:hAnsi="Arial" w:cs="Arial"/>
          <w:sz w:val="24"/>
          <w:szCs w:val="24"/>
          <w:lang w:eastAsia="ru-RU"/>
        </w:rPr>
        <w:t>Мантуровского</w:t>
      </w:r>
      <w:proofErr w:type="spellEnd"/>
      <w:r w:rsidRPr="009C4F97">
        <w:rPr>
          <w:rFonts w:ascii="Arial" w:eastAsia="Arial" w:hAnsi="Arial" w:cs="Arial"/>
          <w:sz w:val="24"/>
          <w:szCs w:val="24"/>
          <w:lang w:eastAsia="ru-RU"/>
        </w:rPr>
        <w:t xml:space="preserve"> района                                                    А.В. </w:t>
      </w:r>
      <w:proofErr w:type="spellStart"/>
      <w:r w:rsidRPr="009C4F97">
        <w:rPr>
          <w:rFonts w:ascii="Arial" w:eastAsia="Arial" w:hAnsi="Arial" w:cs="Arial"/>
          <w:sz w:val="24"/>
          <w:szCs w:val="24"/>
          <w:lang w:eastAsia="ru-RU"/>
        </w:rPr>
        <w:t>Трунов</w:t>
      </w:r>
      <w:proofErr w:type="spellEnd"/>
    </w:p>
    <w:p w:rsidR="00572616" w:rsidRPr="009C4F97" w:rsidRDefault="00572616" w:rsidP="00572616">
      <w:pPr>
        <w:rPr>
          <w:rFonts w:ascii="Arial" w:hAnsi="Arial" w:cs="Arial"/>
          <w:color w:val="000000"/>
          <w:sz w:val="24"/>
          <w:szCs w:val="24"/>
        </w:rPr>
      </w:pPr>
    </w:p>
    <w:p w:rsidR="00572616" w:rsidRPr="00674940" w:rsidRDefault="00572616" w:rsidP="00572616"/>
    <w:p w:rsidR="00572616" w:rsidRDefault="00D91096" w:rsidP="00D91096">
      <w:pPr>
        <w:spacing w:after="0"/>
        <w:jc w:val="center"/>
        <w:rPr>
          <w:rFonts w:ascii="Times New Roman" w:eastAsia="Calibri" w:hAnsi="Times New Roman" w:cs="Times New Roman"/>
          <w:b/>
          <w:sz w:val="28"/>
          <w:szCs w:val="28"/>
          <w:lang w:eastAsia="ru-RU"/>
        </w:rPr>
      </w:pPr>
      <w:r w:rsidRPr="00D91096">
        <w:rPr>
          <w:rFonts w:ascii="Times New Roman" w:eastAsia="Calibri" w:hAnsi="Times New Roman" w:cs="Times New Roman"/>
          <w:b/>
          <w:sz w:val="28"/>
          <w:szCs w:val="28"/>
          <w:lang w:eastAsia="ru-RU"/>
        </w:rPr>
        <w:t xml:space="preserve">                                                  </w:t>
      </w:r>
    </w:p>
    <w:p w:rsidR="00572616" w:rsidRDefault="00572616" w:rsidP="00D91096">
      <w:pPr>
        <w:spacing w:after="0"/>
        <w:jc w:val="center"/>
        <w:rPr>
          <w:rFonts w:ascii="Times New Roman" w:eastAsia="Calibri" w:hAnsi="Times New Roman" w:cs="Times New Roman"/>
          <w:b/>
          <w:sz w:val="28"/>
          <w:szCs w:val="28"/>
          <w:lang w:eastAsia="ru-RU"/>
        </w:rPr>
      </w:pPr>
    </w:p>
    <w:p w:rsidR="00572616" w:rsidRDefault="00572616" w:rsidP="00D91096">
      <w:pPr>
        <w:spacing w:after="0"/>
        <w:jc w:val="center"/>
        <w:rPr>
          <w:rFonts w:ascii="Times New Roman" w:eastAsia="Calibri" w:hAnsi="Times New Roman" w:cs="Times New Roman"/>
          <w:b/>
          <w:sz w:val="28"/>
          <w:szCs w:val="28"/>
          <w:lang w:eastAsia="ru-RU"/>
        </w:rPr>
      </w:pPr>
    </w:p>
    <w:p w:rsidR="00572616" w:rsidRDefault="00572616" w:rsidP="00D91096">
      <w:pPr>
        <w:spacing w:after="0"/>
        <w:jc w:val="center"/>
        <w:rPr>
          <w:rFonts w:ascii="Times New Roman" w:eastAsia="Calibri" w:hAnsi="Times New Roman" w:cs="Times New Roman"/>
          <w:b/>
          <w:sz w:val="28"/>
          <w:szCs w:val="28"/>
          <w:lang w:eastAsia="ru-RU"/>
        </w:rPr>
      </w:pPr>
    </w:p>
    <w:p w:rsidR="00572616" w:rsidRDefault="00572616" w:rsidP="00D91096">
      <w:pPr>
        <w:spacing w:after="0"/>
        <w:jc w:val="center"/>
        <w:rPr>
          <w:rFonts w:ascii="Times New Roman" w:eastAsia="Calibri" w:hAnsi="Times New Roman" w:cs="Times New Roman"/>
          <w:b/>
          <w:sz w:val="28"/>
          <w:szCs w:val="28"/>
          <w:lang w:eastAsia="ru-RU"/>
        </w:rPr>
      </w:pPr>
    </w:p>
    <w:p w:rsidR="00572616" w:rsidRDefault="00572616" w:rsidP="00D91096">
      <w:pPr>
        <w:spacing w:after="0"/>
        <w:jc w:val="center"/>
        <w:rPr>
          <w:rFonts w:ascii="Times New Roman" w:eastAsia="Calibri" w:hAnsi="Times New Roman" w:cs="Times New Roman"/>
          <w:b/>
          <w:sz w:val="28"/>
          <w:szCs w:val="28"/>
          <w:lang w:eastAsia="ru-RU"/>
        </w:rPr>
      </w:pPr>
    </w:p>
    <w:p w:rsidR="00572616" w:rsidRDefault="00572616" w:rsidP="00D91096">
      <w:pPr>
        <w:spacing w:after="0"/>
        <w:jc w:val="center"/>
        <w:rPr>
          <w:rFonts w:ascii="Times New Roman" w:eastAsia="Calibri" w:hAnsi="Times New Roman" w:cs="Times New Roman"/>
          <w:b/>
          <w:sz w:val="28"/>
          <w:szCs w:val="28"/>
          <w:lang w:eastAsia="ru-RU"/>
        </w:rPr>
      </w:pPr>
    </w:p>
    <w:p w:rsidR="00572616" w:rsidRDefault="00572616" w:rsidP="00D91096">
      <w:pPr>
        <w:spacing w:after="0"/>
        <w:jc w:val="center"/>
        <w:rPr>
          <w:rFonts w:ascii="Times New Roman" w:eastAsia="Calibri" w:hAnsi="Times New Roman" w:cs="Times New Roman"/>
          <w:b/>
          <w:sz w:val="28"/>
          <w:szCs w:val="28"/>
          <w:lang w:eastAsia="ru-RU"/>
        </w:rPr>
      </w:pPr>
    </w:p>
    <w:p w:rsidR="00572616" w:rsidRDefault="00572616" w:rsidP="00D91096">
      <w:pPr>
        <w:spacing w:after="0"/>
        <w:jc w:val="center"/>
        <w:rPr>
          <w:rFonts w:ascii="Times New Roman" w:eastAsia="Calibri" w:hAnsi="Times New Roman" w:cs="Times New Roman"/>
          <w:b/>
          <w:sz w:val="28"/>
          <w:szCs w:val="28"/>
          <w:lang w:eastAsia="ru-RU"/>
        </w:rPr>
      </w:pPr>
    </w:p>
    <w:p w:rsidR="00572616" w:rsidRDefault="00572616" w:rsidP="00D91096">
      <w:pPr>
        <w:spacing w:after="0"/>
        <w:jc w:val="center"/>
        <w:rPr>
          <w:rFonts w:ascii="Times New Roman" w:eastAsia="Calibri" w:hAnsi="Times New Roman" w:cs="Times New Roman"/>
          <w:b/>
          <w:sz w:val="28"/>
          <w:szCs w:val="28"/>
          <w:lang w:eastAsia="ru-RU"/>
        </w:rPr>
      </w:pPr>
    </w:p>
    <w:p w:rsidR="00572616" w:rsidRDefault="00572616" w:rsidP="00D91096">
      <w:pPr>
        <w:spacing w:after="0"/>
        <w:jc w:val="center"/>
        <w:rPr>
          <w:rFonts w:ascii="Times New Roman" w:eastAsia="Calibri" w:hAnsi="Times New Roman" w:cs="Times New Roman"/>
          <w:b/>
          <w:sz w:val="28"/>
          <w:szCs w:val="28"/>
          <w:lang w:eastAsia="ru-RU"/>
        </w:rPr>
      </w:pPr>
    </w:p>
    <w:p w:rsidR="00572616" w:rsidRPr="007D34B1" w:rsidRDefault="00572616" w:rsidP="00D91096">
      <w:pPr>
        <w:spacing w:after="0"/>
        <w:jc w:val="center"/>
        <w:rPr>
          <w:rFonts w:ascii="Arial" w:eastAsia="Calibri" w:hAnsi="Arial" w:cs="Arial"/>
          <w:sz w:val="24"/>
          <w:szCs w:val="24"/>
          <w:lang w:eastAsia="ru-RU"/>
        </w:rPr>
      </w:pPr>
      <w:r w:rsidRPr="007D34B1">
        <w:rPr>
          <w:rFonts w:ascii="Arial" w:eastAsia="Calibri" w:hAnsi="Arial" w:cs="Arial"/>
          <w:sz w:val="24"/>
          <w:szCs w:val="24"/>
          <w:lang w:eastAsia="ru-RU"/>
        </w:rPr>
        <w:t xml:space="preserve">                               Утверждено</w:t>
      </w:r>
    </w:p>
    <w:p w:rsidR="00572616" w:rsidRPr="007D34B1" w:rsidRDefault="00572616" w:rsidP="00572616">
      <w:pPr>
        <w:spacing w:after="0"/>
        <w:jc w:val="center"/>
        <w:rPr>
          <w:rFonts w:ascii="Arial" w:eastAsia="Calibri" w:hAnsi="Arial" w:cs="Arial"/>
          <w:b/>
          <w:sz w:val="24"/>
          <w:szCs w:val="24"/>
          <w:lang w:eastAsia="ru-RU"/>
        </w:rPr>
      </w:pPr>
      <w:r w:rsidRPr="007D34B1">
        <w:rPr>
          <w:rFonts w:ascii="Arial" w:eastAsia="Calibri" w:hAnsi="Arial" w:cs="Arial"/>
          <w:sz w:val="24"/>
          <w:szCs w:val="24"/>
          <w:lang w:eastAsia="ru-RU"/>
        </w:rPr>
        <w:t xml:space="preserve">                                                                Постановлением администрации</w:t>
      </w:r>
    </w:p>
    <w:p w:rsidR="00D91096" w:rsidRPr="007D34B1" w:rsidRDefault="00572616" w:rsidP="00572616">
      <w:pPr>
        <w:spacing w:after="0"/>
        <w:jc w:val="center"/>
        <w:rPr>
          <w:rFonts w:ascii="Arial" w:eastAsia="Calibri" w:hAnsi="Arial" w:cs="Arial"/>
          <w:b/>
          <w:sz w:val="24"/>
          <w:szCs w:val="24"/>
          <w:lang w:eastAsia="ru-RU"/>
        </w:rPr>
      </w:pPr>
      <w:r w:rsidRPr="007D34B1">
        <w:rPr>
          <w:rFonts w:ascii="Arial" w:eastAsia="Calibri" w:hAnsi="Arial" w:cs="Arial"/>
          <w:b/>
          <w:sz w:val="24"/>
          <w:szCs w:val="24"/>
          <w:lang w:eastAsia="ru-RU"/>
        </w:rPr>
        <w:t xml:space="preserve">                                                  </w:t>
      </w:r>
      <w:proofErr w:type="spellStart"/>
      <w:r w:rsidR="00D91096" w:rsidRPr="007D34B1">
        <w:rPr>
          <w:rFonts w:ascii="Arial" w:eastAsia="Calibri" w:hAnsi="Arial" w:cs="Arial"/>
          <w:sz w:val="24"/>
          <w:szCs w:val="24"/>
          <w:lang w:eastAsia="ru-RU"/>
        </w:rPr>
        <w:t>Куськинского</w:t>
      </w:r>
      <w:proofErr w:type="spellEnd"/>
      <w:r w:rsidR="00D91096" w:rsidRPr="007D34B1">
        <w:rPr>
          <w:rFonts w:ascii="Arial" w:eastAsia="Calibri" w:hAnsi="Arial" w:cs="Arial"/>
          <w:sz w:val="24"/>
          <w:szCs w:val="24"/>
          <w:lang w:eastAsia="ru-RU"/>
        </w:rPr>
        <w:t xml:space="preserve"> сельсовета</w:t>
      </w:r>
    </w:p>
    <w:p w:rsidR="00D91096" w:rsidRPr="007D34B1" w:rsidRDefault="00572616" w:rsidP="00572616">
      <w:pPr>
        <w:spacing w:after="0"/>
        <w:jc w:val="center"/>
        <w:rPr>
          <w:rFonts w:ascii="Arial" w:eastAsia="Calibri" w:hAnsi="Arial" w:cs="Arial"/>
          <w:sz w:val="24"/>
          <w:szCs w:val="24"/>
          <w:lang w:eastAsia="ru-RU"/>
        </w:rPr>
      </w:pPr>
      <w:r w:rsidRPr="007D34B1">
        <w:rPr>
          <w:rFonts w:ascii="Arial" w:eastAsia="Calibri" w:hAnsi="Arial" w:cs="Arial"/>
          <w:sz w:val="24"/>
          <w:szCs w:val="24"/>
          <w:lang w:eastAsia="ru-RU"/>
        </w:rPr>
        <w:t xml:space="preserve">                                               </w:t>
      </w:r>
      <w:proofErr w:type="spellStart"/>
      <w:r w:rsidRPr="007D34B1">
        <w:rPr>
          <w:rFonts w:ascii="Arial" w:eastAsia="Calibri" w:hAnsi="Arial" w:cs="Arial"/>
          <w:sz w:val="24"/>
          <w:szCs w:val="24"/>
          <w:lang w:eastAsia="ru-RU"/>
        </w:rPr>
        <w:t>Мантуровского</w:t>
      </w:r>
      <w:proofErr w:type="spellEnd"/>
      <w:r w:rsidRPr="007D34B1">
        <w:rPr>
          <w:rFonts w:ascii="Arial" w:eastAsia="Calibri" w:hAnsi="Arial" w:cs="Arial"/>
          <w:sz w:val="24"/>
          <w:szCs w:val="24"/>
          <w:lang w:eastAsia="ru-RU"/>
        </w:rPr>
        <w:t xml:space="preserve"> района</w:t>
      </w:r>
    </w:p>
    <w:p w:rsidR="00D91096" w:rsidRPr="007D34B1" w:rsidRDefault="00572616" w:rsidP="00572616">
      <w:pPr>
        <w:spacing w:after="0"/>
        <w:jc w:val="center"/>
        <w:rPr>
          <w:rFonts w:ascii="Arial" w:eastAsia="Calibri" w:hAnsi="Arial" w:cs="Arial"/>
          <w:b/>
          <w:sz w:val="24"/>
          <w:szCs w:val="24"/>
          <w:lang w:eastAsia="ru-RU"/>
        </w:rPr>
      </w:pPr>
      <w:r w:rsidRPr="007D34B1">
        <w:rPr>
          <w:rFonts w:ascii="Arial" w:eastAsia="Calibri" w:hAnsi="Arial" w:cs="Arial"/>
          <w:sz w:val="24"/>
          <w:szCs w:val="24"/>
          <w:lang w:eastAsia="ru-RU"/>
        </w:rPr>
        <w:t xml:space="preserve">                                                   26 декабря </w:t>
      </w:r>
      <w:r w:rsidR="00D91096" w:rsidRPr="007D34B1">
        <w:rPr>
          <w:rFonts w:ascii="Arial" w:eastAsia="Calibri" w:hAnsi="Arial" w:cs="Arial"/>
          <w:sz w:val="24"/>
          <w:szCs w:val="24"/>
          <w:lang w:eastAsia="ru-RU"/>
        </w:rPr>
        <w:t>2023г</w:t>
      </w:r>
      <w:r w:rsidRPr="007D34B1">
        <w:rPr>
          <w:rFonts w:ascii="Arial" w:eastAsia="Calibri" w:hAnsi="Arial" w:cs="Arial"/>
          <w:sz w:val="24"/>
          <w:szCs w:val="24"/>
          <w:lang w:eastAsia="ru-RU"/>
        </w:rPr>
        <w:t>ода №77</w:t>
      </w:r>
    </w:p>
    <w:p w:rsidR="00004284" w:rsidRPr="007D34B1" w:rsidRDefault="00004284" w:rsidP="00004284">
      <w:pPr>
        <w:pStyle w:val="a6"/>
        <w:jc w:val="center"/>
        <w:rPr>
          <w:rFonts w:ascii="Arial" w:hAnsi="Arial" w:cs="Arial"/>
          <w:b/>
          <w:szCs w:val="24"/>
        </w:rPr>
      </w:pPr>
    </w:p>
    <w:p w:rsidR="00004284" w:rsidRPr="007D34B1" w:rsidRDefault="00004284" w:rsidP="00004284">
      <w:pPr>
        <w:pStyle w:val="a6"/>
        <w:jc w:val="center"/>
        <w:rPr>
          <w:rFonts w:ascii="Arial" w:hAnsi="Arial" w:cs="Arial"/>
          <w:b/>
          <w:szCs w:val="24"/>
        </w:rPr>
      </w:pPr>
    </w:p>
    <w:p w:rsidR="00004284" w:rsidRPr="007D34B1" w:rsidRDefault="00004284" w:rsidP="00004284">
      <w:pPr>
        <w:pStyle w:val="a6"/>
        <w:tabs>
          <w:tab w:val="left" w:pos="255"/>
          <w:tab w:val="center" w:pos="4890"/>
        </w:tabs>
        <w:rPr>
          <w:rFonts w:ascii="Arial" w:hAnsi="Arial" w:cs="Arial"/>
          <w:b/>
          <w:szCs w:val="24"/>
        </w:rPr>
      </w:pPr>
      <w:r w:rsidRPr="007D34B1">
        <w:rPr>
          <w:rFonts w:ascii="Arial" w:hAnsi="Arial" w:cs="Arial"/>
          <w:b/>
          <w:szCs w:val="24"/>
        </w:rPr>
        <w:tab/>
      </w:r>
    </w:p>
    <w:p w:rsidR="00004284" w:rsidRPr="007D34B1" w:rsidRDefault="00004284" w:rsidP="00004284">
      <w:pPr>
        <w:pStyle w:val="a6"/>
        <w:tabs>
          <w:tab w:val="left" w:pos="255"/>
          <w:tab w:val="center" w:pos="4890"/>
        </w:tabs>
        <w:rPr>
          <w:rFonts w:ascii="Arial" w:hAnsi="Arial" w:cs="Arial"/>
          <w:b/>
          <w:szCs w:val="24"/>
        </w:rPr>
      </w:pPr>
    </w:p>
    <w:p w:rsidR="00004284" w:rsidRPr="007D34B1" w:rsidRDefault="00004284" w:rsidP="00004284">
      <w:pPr>
        <w:pStyle w:val="a6"/>
        <w:jc w:val="center"/>
        <w:rPr>
          <w:rFonts w:ascii="Arial" w:hAnsi="Arial" w:cs="Arial"/>
          <w:b/>
          <w:szCs w:val="24"/>
        </w:rPr>
      </w:pPr>
    </w:p>
    <w:p w:rsidR="00004284" w:rsidRPr="007D34B1" w:rsidRDefault="00004284" w:rsidP="00004284">
      <w:pPr>
        <w:pStyle w:val="a6"/>
        <w:jc w:val="center"/>
        <w:rPr>
          <w:rFonts w:ascii="Arial" w:hAnsi="Arial" w:cs="Arial"/>
          <w:b/>
          <w:szCs w:val="24"/>
        </w:rPr>
      </w:pPr>
    </w:p>
    <w:p w:rsidR="00004284" w:rsidRPr="007D34B1" w:rsidRDefault="00004284" w:rsidP="00004284">
      <w:pPr>
        <w:jc w:val="center"/>
        <w:rPr>
          <w:rFonts w:ascii="Arial" w:hAnsi="Arial" w:cs="Arial"/>
          <w:b/>
          <w:bCs/>
          <w:sz w:val="24"/>
          <w:szCs w:val="24"/>
        </w:rPr>
      </w:pPr>
    </w:p>
    <w:p w:rsidR="00004284" w:rsidRPr="007D34B1" w:rsidRDefault="00004284" w:rsidP="00004284">
      <w:pPr>
        <w:jc w:val="center"/>
        <w:rPr>
          <w:rFonts w:ascii="Arial" w:hAnsi="Arial" w:cs="Arial"/>
          <w:b/>
          <w:bCs/>
          <w:sz w:val="24"/>
          <w:szCs w:val="24"/>
        </w:rPr>
      </w:pPr>
    </w:p>
    <w:p w:rsidR="00004284" w:rsidRPr="007D34B1" w:rsidRDefault="00004284" w:rsidP="00004284">
      <w:pPr>
        <w:jc w:val="center"/>
        <w:rPr>
          <w:rFonts w:ascii="Arial" w:hAnsi="Arial" w:cs="Arial"/>
          <w:b/>
          <w:bCs/>
          <w:sz w:val="24"/>
          <w:szCs w:val="24"/>
        </w:rPr>
      </w:pPr>
    </w:p>
    <w:p w:rsidR="00004284" w:rsidRDefault="00004284" w:rsidP="00004284">
      <w:pPr>
        <w:jc w:val="center"/>
        <w:rPr>
          <w:b/>
          <w:bCs/>
          <w:sz w:val="28"/>
          <w:szCs w:val="28"/>
        </w:rPr>
      </w:pPr>
    </w:p>
    <w:p w:rsidR="00004284" w:rsidRPr="00572616" w:rsidRDefault="00004284" w:rsidP="00004284">
      <w:pPr>
        <w:jc w:val="center"/>
        <w:rPr>
          <w:rFonts w:ascii="Arial" w:hAnsi="Arial" w:cs="Arial"/>
          <w:b/>
          <w:bCs/>
          <w:sz w:val="28"/>
          <w:szCs w:val="28"/>
        </w:rPr>
      </w:pPr>
      <w:r w:rsidRPr="00572616">
        <w:rPr>
          <w:rFonts w:ascii="Arial" w:hAnsi="Arial" w:cs="Arial"/>
          <w:b/>
          <w:bCs/>
          <w:sz w:val="28"/>
          <w:szCs w:val="28"/>
        </w:rPr>
        <w:t>ПОЛОЖЕНИЕ</w:t>
      </w:r>
    </w:p>
    <w:p w:rsidR="00004284" w:rsidRPr="00572616" w:rsidRDefault="00004284" w:rsidP="00004284">
      <w:pPr>
        <w:jc w:val="center"/>
        <w:rPr>
          <w:rFonts w:ascii="Arial" w:hAnsi="Arial" w:cs="Arial"/>
          <w:b/>
          <w:sz w:val="28"/>
          <w:szCs w:val="28"/>
        </w:rPr>
      </w:pPr>
      <w:r w:rsidRPr="00572616">
        <w:rPr>
          <w:rFonts w:ascii="Arial" w:hAnsi="Arial" w:cs="Arial"/>
          <w:b/>
          <w:bCs/>
          <w:sz w:val="28"/>
          <w:szCs w:val="28"/>
        </w:rPr>
        <w:t>О СИСТЕМЕ УПРАВЛЕНИЯ ОХРАНОЙ ТРУДА</w:t>
      </w:r>
      <w:r w:rsidR="004D21B4">
        <w:rPr>
          <w:rFonts w:ascii="Arial" w:hAnsi="Arial" w:cs="Arial"/>
          <w:b/>
          <w:bCs/>
          <w:sz w:val="28"/>
          <w:szCs w:val="28"/>
        </w:rPr>
        <w:t xml:space="preserve"> В АДМИНИСТРАЦИИ КУСЬКИНСКОГО СЕЛЬСОВЕТА МАНТУРОВСКОГО РАЙОНА </w:t>
      </w:r>
    </w:p>
    <w:p w:rsidR="00004284" w:rsidRPr="00572616" w:rsidRDefault="00004284" w:rsidP="00004284">
      <w:pPr>
        <w:jc w:val="center"/>
        <w:rPr>
          <w:rFonts w:ascii="Arial" w:hAnsi="Arial" w:cs="Arial"/>
          <w:b/>
        </w:rPr>
      </w:pPr>
    </w:p>
    <w:p w:rsidR="007F4BF0" w:rsidRDefault="007F4BF0"/>
    <w:p w:rsidR="0064644E" w:rsidRDefault="0064644E" w:rsidP="0064644E">
      <w:pPr>
        <w:spacing w:after="0" w:line="360" w:lineRule="auto"/>
        <w:jc w:val="both"/>
        <w:rPr>
          <w:rFonts w:ascii="Times New Roman" w:hAnsi="Times New Roman" w:cs="Times New Roman"/>
          <w:sz w:val="24"/>
          <w:szCs w:val="24"/>
        </w:rPr>
      </w:pPr>
    </w:p>
    <w:p w:rsidR="0064644E" w:rsidRDefault="0064644E" w:rsidP="0064644E">
      <w:pPr>
        <w:spacing w:after="0" w:line="360" w:lineRule="auto"/>
        <w:jc w:val="both"/>
        <w:rPr>
          <w:rFonts w:ascii="Times New Roman" w:hAnsi="Times New Roman" w:cs="Times New Roman"/>
          <w:sz w:val="24"/>
          <w:szCs w:val="24"/>
        </w:rPr>
      </w:pPr>
    </w:p>
    <w:p w:rsidR="0064644E" w:rsidRDefault="0064644E" w:rsidP="0064644E">
      <w:pPr>
        <w:spacing w:after="0" w:line="360" w:lineRule="auto"/>
        <w:jc w:val="both"/>
        <w:rPr>
          <w:rFonts w:ascii="Times New Roman" w:hAnsi="Times New Roman" w:cs="Times New Roman"/>
          <w:sz w:val="24"/>
          <w:szCs w:val="24"/>
        </w:rPr>
      </w:pPr>
    </w:p>
    <w:p w:rsidR="0064644E" w:rsidRDefault="0064644E" w:rsidP="0064644E">
      <w:pPr>
        <w:spacing w:after="0" w:line="360" w:lineRule="auto"/>
        <w:jc w:val="both"/>
        <w:rPr>
          <w:rFonts w:ascii="Times New Roman" w:hAnsi="Times New Roman" w:cs="Times New Roman"/>
          <w:sz w:val="24"/>
          <w:szCs w:val="24"/>
        </w:rPr>
      </w:pPr>
    </w:p>
    <w:p w:rsidR="0064644E" w:rsidRDefault="0064644E" w:rsidP="0064644E">
      <w:pPr>
        <w:spacing w:after="0" w:line="360" w:lineRule="auto"/>
        <w:jc w:val="both"/>
        <w:rPr>
          <w:rFonts w:ascii="Times New Roman" w:hAnsi="Times New Roman" w:cs="Times New Roman"/>
          <w:sz w:val="24"/>
          <w:szCs w:val="24"/>
        </w:rPr>
      </w:pPr>
    </w:p>
    <w:p w:rsidR="0064644E" w:rsidRDefault="0064644E" w:rsidP="0064644E">
      <w:pPr>
        <w:spacing w:after="0" w:line="360" w:lineRule="auto"/>
        <w:jc w:val="both"/>
        <w:rPr>
          <w:rFonts w:ascii="Times New Roman" w:hAnsi="Times New Roman" w:cs="Times New Roman"/>
          <w:sz w:val="24"/>
          <w:szCs w:val="24"/>
        </w:rPr>
      </w:pPr>
    </w:p>
    <w:p w:rsidR="0064644E" w:rsidRDefault="0064644E" w:rsidP="0064644E">
      <w:pPr>
        <w:spacing w:after="0" w:line="360" w:lineRule="auto"/>
        <w:jc w:val="both"/>
        <w:rPr>
          <w:rFonts w:ascii="Times New Roman" w:hAnsi="Times New Roman" w:cs="Times New Roman"/>
          <w:sz w:val="24"/>
          <w:szCs w:val="24"/>
        </w:rPr>
      </w:pPr>
    </w:p>
    <w:p w:rsidR="0064644E" w:rsidRDefault="0064644E" w:rsidP="0064644E">
      <w:pPr>
        <w:spacing w:after="0" w:line="360" w:lineRule="auto"/>
        <w:jc w:val="both"/>
        <w:rPr>
          <w:rFonts w:ascii="Times New Roman" w:hAnsi="Times New Roman" w:cs="Times New Roman"/>
          <w:sz w:val="24"/>
          <w:szCs w:val="24"/>
        </w:rPr>
      </w:pPr>
    </w:p>
    <w:p w:rsidR="0064644E" w:rsidRDefault="0064644E" w:rsidP="0064644E">
      <w:pPr>
        <w:spacing w:after="0" w:line="360" w:lineRule="auto"/>
        <w:jc w:val="both"/>
        <w:rPr>
          <w:rFonts w:ascii="Times New Roman" w:hAnsi="Times New Roman" w:cs="Times New Roman"/>
          <w:sz w:val="24"/>
          <w:szCs w:val="24"/>
        </w:rPr>
      </w:pPr>
    </w:p>
    <w:p w:rsidR="0064644E" w:rsidRDefault="0064644E" w:rsidP="0064644E">
      <w:pPr>
        <w:spacing w:after="0" w:line="360" w:lineRule="auto"/>
        <w:jc w:val="both"/>
        <w:rPr>
          <w:rFonts w:ascii="Times New Roman" w:hAnsi="Times New Roman" w:cs="Times New Roman"/>
          <w:sz w:val="24"/>
          <w:szCs w:val="24"/>
        </w:rPr>
      </w:pPr>
    </w:p>
    <w:p w:rsidR="00E95079" w:rsidRDefault="00E95079" w:rsidP="0064644E">
      <w:pPr>
        <w:spacing w:after="0" w:line="360" w:lineRule="auto"/>
        <w:jc w:val="both"/>
        <w:rPr>
          <w:rFonts w:ascii="Times New Roman" w:hAnsi="Times New Roman" w:cs="Times New Roman"/>
          <w:sz w:val="24"/>
          <w:szCs w:val="24"/>
        </w:rPr>
      </w:pPr>
    </w:p>
    <w:p w:rsidR="00FF6B3F" w:rsidRDefault="00FF6B3F" w:rsidP="0064644E">
      <w:pPr>
        <w:spacing w:after="0" w:line="360" w:lineRule="auto"/>
        <w:jc w:val="both"/>
        <w:rPr>
          <w:rFonts w:ascii="Times New Roman" w:hAnsi="Times New Roman" w:cs="Times New Roman"/>
          <w:sz w:val="24"/>
          <w:szCs w:val="24"/>
        </w:rPr>
      </w:pPr>
    </w:p>
    <w:p w:rsidR="00D91096" w:rsidRDefault="00D91096" w:rsidP="0064644E">
      <w:pPr>
        <w:spacing w:after="0" w:line="360" w:lineRule="auto"/>
        <w:jc w:val="both"/>
        <w:rPr>
          <w:rFonts w:ascii="Times New Roman" w:hAnsi="Times New Roman" w:cs="Times New Roman"/>
          <w:sz w:val="24"/>
          <w:szCs w:val="24"/>
        </w:rPr>
      </w:pPr>
    </w:p>
    <w:p w:rsidR="00016996" w:rsidRDefault="00016996" w:rsidP="0064644E">
      <w:pPr>
        <w:spacing w:after="0" w:line="360" w:lineRule="auto"/>
        <w:jc w:val="both"/>
        <w:rPr>
          <w:rFonts w:ascii="Times New Roman" w:hAnsi="Times New Roman" w:cs="Times New Roman"/>
          <w:sz w:val="24"/>
          <w:szCs w:val="24"/>
        </w:rPr>
      </w:pPr>
    </w:p>
    <w:p w:rsidR="00847FB9" w:rsidRDefault="00847FB9" w:rsidP="0064644E">
      <w:pPr>
        <w:spacing w:after="0" w:line="360" w:lineRule="auto"/>
        <w:jc w:val="both"/>
        <w:rPr>
          <w:rFonts w:ascii="Times New Roman" w:hAnsi="Times New Roman" w:cs="Times New Roman"/>
          <w:sz w:val="24"/>
          <w:szCs w:val="24"/>
        </w:rPr>
      </w:pPr>
    </w:p>
    <w:p w:rsidR="00CB2870" w:rsidRDefault="00CB2870" w:rsidP="0064644E">
      <w:pPr>
        <w:spacing w:after="0" w:line="360" w:lineRule="auto"/>
        <w:jc w:val="both"/>
        <w:rPr>
          <w:rFonts w:ascii="Times New Roman" w:hAnsi="Times New Roman" w:cs="Times New Roman"/>
          <w:sz w:val="24"/>
          <w:szCs w:val="24"/>
        </w:rPr>
      </w:pPr>
    </w:p>
    <w:p w:rsidR="007F4BF0" w:rsidRPr="004D21B4" w:rsidRDefault="007F4BF0" w:rsidP="0064644E">
      <w:pPr>
        <w:pStyle w:val="a3"/>
        <w:numPr>
          <w:ilvl w:val="0"/>
          <w:numId w:val="7"/>
        </w:numPr>
        <w:spacing w:after="0" w:line="360" w:lineRule="auto"/>
        <w:jc w:val="both"/>
        <w:rPr>
          <w:rFonts w:ascii="Arial" w:hAnsi="Arial" w:cs="Arial"/>
          <w:b/>
          <w:sz w:val="28"/>
          <w:szCs w:val="28"/>
        </w:rPr>
      </w:pPr>
      <w:r w:rsidRPr="004D21B4">
        <w:rPr>
          <w:rFonts w:ascii="Arial" w:hAnsi="Arial" w:cs="Arial"/>
          <w:b/>
          <w:sz w:val="28"/>
          <w:szCs w:val="28"/>
        </w:rPr>
        <w:t>Общие положения</w:t>
      </w:r>
    </w:p>
    <w:p w:rsidR="007F4BF0" w:rsidRPr="00572616" w:rsidRDefault="007F4BF0" w:rsidP="0064644E">
      <w:pPr>
        <w:pStyle w:val="dt-p"/>
        <w:numPr>
          <w:ilvl w:val="1"/>
          <w:numId w:val="4"/>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color w:val="000000"/>
        </w:rPr>
        <w:t xml:space="preserve">Положение о системе управления охраной труда разработано на основании Примерного положения Минтруда от 29.10.2021 № 776н «Об утверждении примерного положения о системе управления охраной </w:t>
      </w:r>
      <w:r w:rsidRPr="00572616">
        <w:rPr>
          <w:rFonts w:ascii="Arial" w:hAnsi="Arial" w:cs="Arial"/>
        </w:rPr>
        <w:t>труда»</w:t>
      </w:r>
      <w:r w:rsidR="002B75E1" w:rsidRPr="00572616">
        <w:rPr>
          <w:rFonts w:ascii="Arial" w:hAnsi="Arial" w:cs="Arial"/>
        </w:rPr>
        <w:t xml:space="preserve">, ГОСТ </w:t>
      </w:r>
      <w:r w:rsidR="002B75E1" w:rsidRPr="00572616">
        <w:rPr>
          <w:rFonts w:ascii="Arial" w:hAnsi="Arial" w:cs="Arial"/>
          <w:shd w:val="clear" w:color="auto" w:fill="FFFFFF"/>
        </w:rPr>
        <w:t xml:space="preserve">12.0.230-2007 Система стандартов безопасности труда (ССБТ). Системы управления охраной труда. Общие требования (с Изменением N 1), ГОСТ 12.0.230.1-2015 Система стандартов безопасности труда (ССБТ). Системы управления охраной труда. </w:t>
      </w:r>
      <w:proofErr w:type="gramStart"/>
      <w:r w:rsidR="002B75E1" w:rsidRPr="00572616">
        <w:rPr>
          <w:rFonts w:ascii="Arial" w:hAnsi="Arial" w:cs="Arial"/>
          <w:shd w:val="clear" w:color="auto" w:fill="FFFFFF"/>
        </w:rPr>
        <w:t>Руководство по применению ГОСТ 12.0.230-2007</w:t>
      </w:r>
      <w:r w:rsidRPr="00572616">
        <w:rPr>
          <w:rFonts w:ascii="Arial" w:hAnsi="Arial" w:cs="Arial"/>
          <w:color w:val="000000"/>
        </w:rPr>
        <w:t xml:space="preserve"> в целях соблюдения требований охраны труда согласно статьи 209 Трудового кодекса Российской Федерации посредством создания, внедрения и обеспечения функционирования системы управления охраной тр</w:t>
      </w:r>
      <w:r w:rsidR="00FC1295" w:rsidRPr="00572616">
        <w:rPr>
          <w:rFonts w:ascii="Arial" w:hAnsi="Arial" w:cs="Arial"/>
          <w:color w:val="000000"/>
        </w:rPr>
        <w:t>уда (далее - СУОТ) в</w:t>
      </w:r>
      <w:r w:rsidR="00BC69E6" w:rsidRPr="00572616">
        <w:rPr>
          <w:rFonts w:ascii="Arial" w:hAnsi="Arial" w:cs="Arial"/>
          <w:color w:val="000000"/>
        </w:rPr>
        <w:t xml:space="preserve"> </w:t>
      </w:r>
      <w:r w:rsidR="00D91096" w:rsidRPr="00572616">
        <w:rPr>
          <w:rFonts w:ascii="Arial" w:hAnsi="Arial" w:cs="Arial"/>
          <w:color w:val="000000"/>
        </w:rPr>
        <w:t xml:space="preserve">Администрации </w:t>
      </w:r>
      <w:proofErr w:type="spellStart"/>
      <w:r w:rsidR="00D91096" w:rsidRPr="00572616">
        <w:rPr>
          <w:rFonts w:ascii="Arial" w:hAnsi="Arial" w:cs="Arial"/>
          <w:color w:val="000000"/>
        </w:rPr>
        <w:t>Куськинского</w:t>
      </w:r>
      <w:proofErr w:type="spellEnd"/>
      <w:r w:rsidR="00D91096" w:rsidRPr="00572616">
        <w:rPr>
          <w:rFonts w:ascii="Arial" w:hAnsi="Arial" w:cs="Arial"/>
          <w:color w:val="000000"/>
        </w:rPr>
        <w:t xml:space="preserve"> сельсовета </w:t>
      </w:r>
      <w:proofErr w:type="spellStart"/>
      <w:r w:rsidR="00D91096" w:rsidRPr="00572616">
        <w:rPr>
          <w:rFonts w:ascii="Arial" w:hAnsi="Arial" w:cs="Arial"/>
          <w:color w:val="000000"/>
        </w:rPr>
        <w:t>Мантуровского</w:t>
      </w:r>
      <w:proofErr w:type="spellEnd"/>
      <w:r w:rsidR="00D91096" w:rsidRPr="00572616">
        <w:rPr>
          <w:rFonts w:ascii="Arial" w:hAnsi="Arial" w:cs="Arial"/>
          <w:color w:val="000000"/>
        </w:rPr>
        <w:t xml:space="preserve"> района</w:t>
      </w:r>
      <w:r w:rsidR="008A013F" w:rsidRPr="00572616">
        <w:rPr>
          <w:rFonts w:ascii="Arial" w:hAnsi="Arial" w:cs="Arial"/>
          <w:color w:val="000000"/>
        </w:rPr>
        <w:t xml:space="preserve"> (далее – учреждение)</w:t>
      </w:r>
      <w:r w:rsidRPr="00572616">
        <w:rPr>
          <w:rFonts w:ascii="Arial" w:hAnsi="Arial" w:cs="Arial"/>
          <w:color w:val="000000"/>
        </w:rPr>
        <w:t>, в разработке локальных нормативных актов, определяющих порядок функционирования СУОТ, в разработке мер, направленных на создание безопасных условий труда, предотвращение производственного травматизма</w:t>
      </w:r>
      <w:proofErr w:type="gramEnd"/>
      <w:r w:rsidRPr="00572616">
        <w:rPr>
          <w:rFonts w:ascii="Arial" w:hAnsi="Arial" w:cs="Arial"/>
          <w:color w:val="000000"/>
        </w:rPr>
        <w:t xml:space="preserve"> и профессиональной заболеваемости. </w:t>
      </w:r>
    </w:p>
    <w:p w:rsidR="007F4BF0" w:rsidRPr="00572616" w:rsidRDefault="007F4BF0" w:rsidP="0064644E">
      <w:pPr>
        <w:pStyle w:val="dt-p"/>
        <w:numPr>
          <w:ilvl w:val="1"/>
          <w:numId w:val="4"/>
        </w:numPr>
        <w:shd w:val="clear" w:color="auto" w:fill="FFFFFF"/>
        <w:spacing w:before="0" w:beforeAutospacing="0" w:after="0" w:afterAutospacing="0" w:line="276" w:lineRule="auto"/>
        <w:jc w:val="both"/>
        <w:textAlignment w:val="baseline"/>
        <w:rPr>
          <w:rFonts w:ascii="Arial" w:hAnsi="Arial" w:cs="Arial"/>
          <w:color w:val="000000"/>
        </w:rPr>
      </w:pPr>
      <w:r w:rsidRPr="00572616">
        <w:rPr>
          <w:rFonts w:ascii="Arial" w:hAnsi="Arial" w:cs="Arial"/>
          <w:color w:val="000000"/>
        </w:rPr>
        <w:t>СУОТ представляет собой единство:</w:t>
      </w:r>
      <w:bookmarkStart w:id="1" w:name="l32"/>
      <w:bookmarkEnd w:id="1"/>
      <w:r w:rsidRPr="00572616">
        <w:rPr>
          <w:rFonts w:ascii="Arial" w:hAnsi="Arial" w:cs="Arial"/>
          <w:color w:val="000000"/>
        </w:rPr>
        <w:t xml:space="preserve"> </w:t>
      </w:r>
    </w:p>
    <w:p w:rsidR="007F4BF0" w:rsidRPr="00572616" w:rsidRDefault="007F4BF0" w:rsidP="0064644E">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bookmarkStart w:id="2" w:name="l33"/>
      <w:bookmarkEnd w:id="2"/>
    </w:p>
    <w:p w:rsidR="007F4BF0" w:rsidRPr="00572616" w:rsidRDefault="007F4BF0" w:rsidP="0064644E">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xml:space="preserve">– мероприятий, обеспечивающих функционирование СУОТ и </w:t>
      </w:r>
      <w:proofErr w:type="gramStart"/>
      <w:r w:rsidRPr="00572616">
        <w:rPr>
          <w:rFonts w:ascii="Arial" w:hAnsi="Arial" w:cs="Arial"/>
          <w:color w:val="000000"/>
        </w:rPr>
        <w:t>контроль за</w:t>
      </w:r>
      <w:proofErr w:type="gramEnd"/>
      <w:r w:rsidRPr="00572616">
        <w:rPr>
          <w:rFonts w:ascii="Arial" w:hAnsi="Arial" w:cs="Arial"/>
          <w:color w:val="000000"/>
        </w:rPr>
        <w:t xml:space="preserve"> эффективностью работы в области охраны труда;</w:t>
      </w:r>
      <w:bookmarkStart w:id="3" w:name="l34"/>
      <w:bookmarkEnd w:id="3"/>
    </w:p>
    <w:p w:rsidR="007F4BF0" w:rsidRPr="00572616" w:rsidRDefault="007F4BF0" w:rsidP="0064644E">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bookmarkStart w:id="4" w:name="l35"/>
      <w:bookmarkEnd w:id="4"/>
    </w:p>
    <w:p w:rsidR="007F4BF0" w:rsidRPr="00572616" w:rsidRDefault="007F4BF0" w:rsidP="0064644E">
      <w:pPr>
        <w:pStyle w:val="a3"/>
        <w:numPr>
          <w:ilvl w:val="1"/>
          <w:numId w:val="4"/>
        </w:numPr>
        <w:spacing w:after="0"/>
        <w:ind w:left="0" w:firstLine="426"/>
        <w:jc w:val="both"/>
        <w:rPr>
          <w:rFonts w:ascii="Arial" w:hAnsi="Arial" w:cs="Arial"/>
          <w:color w:val="000000"/>
          <w:sz w:val="24"/>
          <w:szCs w:val="24"/>
        </w:rPr>
      </w:pPr>
      <w:r w:rsidRPr="00572616">
        <w:rPr>
          <w:rFonts w:ascii="Arial" w:hAnsi="Arial" w:cs="Arial"/>
          <w:color w:val="000000"/>
          <w:sz w:val="24"/>
          <w:szCs w:val="24"/>
        </w:rPr>
        <w:t>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7F4BF0" w:rsidRPr="00572616" w:rsidRDefault="007F4BF0" w:rsidP="0064644E">
      <w:pPr>
        <w:pStyle w:val="a3"/>
        <w:numPr>
          <w:ilvl w:val="1"/>
          <w:numId w:val="4"/>
        </w:numPr>
        <w:spacing w:after="0"/>
        <w:ind w:left="0" w:firstLine="426"/>
        <w:jc w:val="both"/>
        <w:rPr>
          <w:rFonts w:ascii="Arial" w:hAnsi="Arial" w:cs="Arial"/>
          <w:color w:val="000000"/>
          <w:sz w:val="24"/>
          <w:szCs w:val="24"/>
        </w:rPr>
      </w:pPr>
      <w:r w:rsidRPr="00572616">
        <w:rPr>
          <w:rFonts w:ascii="Arial" w:hAnsi="Arial" w:cs="Arial"/>
          <w:color w:val="000000"/>
          <w:sz w:val="24"/>
          <w:szCs w:val="24"/>
        </w:rPr>
        <w:t>Функционирование СУОТ осуществляется посредством соблюдения государственных нормативных требований охраны труда, принятых на себя обязательств и применения локальных документов при реализации процессов, предусмотренных разделами СУОТ.</w:t>
      </w:r>
    </w:p>
    <w:p w:rsidR="00976E37" w:rsidRPr="00572616" w:rsidRDefault="007F4BF0" w:rsidP="0064644E">
      <w:pPr>
        <w:pStyle w:val="dt-p"/>
        <w:numPr>
          <w:ilvl w:val="1"/>
          <w:numId w:val="4"/>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color w:val="000000"/>
        </w:rPr>
        <w:t>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bookmarkStart w:id="5" w:name="l37"/>
      <w:bookmarkEnd w:id="5"/>
    </w:p>
    <w:p w:rsidR="00976E37" w:rsidRPr="00572616" w:rsidRDefault="00976E37" w:rsidP="0064644E">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xml:space="preserve">– </w:t>
      </w:r>
      <w:r w:rsidR="007F4BF0" w:rsidRPr="00572616">
        <w:rPr>
          <w:rFonts w:ascii="Arial" w:hAnsi="Arial" w:cs="Arial"/>
          <w:color w:val="000000"/>
        </w:rPr>
        <w:t>постоянное улучшение показателей в области охраны труда;</w:t>
      </w:r>
      <w:bookmarkStart w:id="6" w:name="l38"/>
      <w:bookmarkEnd w:id="6"/>
    </w:p>
    <w:p w:rsidR="007F4BF0" w:rsidRPr="00572616" w:rsidRDefault="00976E37" w:rsidP="0064644E">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w:t>
      </w:r>
      <w:r w:rsidR="007F4BF0" w:rsidRPr="00572616">
        <w:rPr>
          <w:rFonts w:ascii="Arial" w:hAnsi="Arial" w:cs="Arial"/>
          <w:color w:val="000000"/>
        </w:rPr>
        <w:t>соблюдение законодательных и иных норм;</w:t>
      </w:r>
      <w:bookmarkStart w:id="7" w:name="l39"/>
      <w:bookmarkEnd w:id="7"/>
    </w:p>
    <w:p w:rsidR="007F4BF0" w:rsidRPr="00572616" w:rsidRDefault="00976E37" w:rsidP="0064644E">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xml:space="preserve">– </w:t>
      </w:r>
      <w:r w:rsidR="007F4BF0" w:rsidRPr="00572616">
        <w:rPr>
          <w:rFonts w:ascii="Arial" w:hAnsi="Arial" w:cs="Arial"/>
          <w:color w:val="000000"/>
        </w:rPr>
        <w:t>достижение целей в области охраны труда.</w:t>
      </w:r>
      <w:bookmarkStart w:id="8" w:name="l40"/>
      <w:bookmarkEnd w:id="8"/>
    </w:p>
    <w:p w:rsidR="007F4BF0" w:rsidRPr="00572616" w:rsidRDefault="00976E37" w:rsidP="0064644E">
      <w:pPr>
        <w:pStyle w:val="dt-p"/>
        <w:numPr>
          <w:ilvl w:val="1"/>
          <w:numId w:val="4"/>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color w:val="000000"/>
        </w:rPr>
        <w:t xml:space="preserve">СУОТ </w:t>
      </w:r>
      <w:proofErr w:type="gramStart"/>
      <w:r w:rsidRPr="00572616">
        <w:rPr>
          <w:rFonts w:ascii="Arial" w:hAnsi="Arial" w:cs="Arial"/>
          <w:color w:val="000000"/>
        </w:rPr>
        <w:t>разработана</w:t>
      </w:r>
      <w:proofErr w:type="gramEnd"/>
      <w:r w:rsidR="007F4BF0" w:rsidRPr="00572616">
        <w:rPr>
          <w:rFonts w:ascii="Arial" w:hAnsi="Arial" w:cs="Arial"/>
          <w:color w:val="000000"/>
        </w:rPr>
        <w:t xml:space="preserve"> в целях исключения и (или) минимизации профессиональных рисков в области охраны труда и управления указанными </w:t>
      </w:r>
      <w:r w:rsidR="007F4BF0" w:rsidRPr="00572616">
        <w:rPr>
          <w:rFonts w:ascii="Arial" w:hAnsi="Arial" w:cs="Arial"/>
          <w:color w:val="000000"/>
        </w:rPr>
        <w:lastRenderedPageBreak/>
        <w:t>рисками (выявления опасностей, оценки уровней и снижения уровней профессиональных рисков), находящихся под управлен</w:t>
      </w:r>
      <w:r w:rsidRPr="00572616">
        <w:rPr>
          <w:rFonts w:ascii="Arial" w:hAnsi="Arial" w:cs="Arial"/>
          <w:color w:val="000000"/>
        </w:rPr>
        <w:t xml:space="preserve">ием </w:t>
      </w:r>
      <w:r w:rsidR="007F4BF0" w:rsidRPr="00572616">
        <w:rPr>
          <w:rFonts w:ascii="Arial" w:hAnsi="Arial" w:cs="Arial"/>
          <w:color w:val="000000"/>
        </w:rPr>
        <w:t>руководителя организации, с учетом потребностей и ожиданий работников организации, а также других заинтересованных сторон.</w:t>
      </w:r>
      <w:bookmarkStart w:id="9" w:name="l41"/>
      <w:bookmarkEnd w:id="9"/>
    </w:p>
    <w:p w:rsidR="007F4BF0" w:rsidRPr="00572616" w:rsidRDefault="00976E37" w:rsidP="0064644E">
      <w:pPr>
        <w:pStyle w:val="dt-p"/>
        <w:numPr>
          <w:ilvl w:val="1"/>
          <w:numId w:val="4"/>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color w:val="000000"/>
        </w:rPr>
        <w:t>Положение СУОТ распространяе</w:t>
      </w:r>
      <w:r w:rsidR="007F4BF0" w:rsidRPr="00572616">
        <w:rPr>
          <w:rFonts w:ascii="Arial" w:hAnsi="Arial" w:cs="Arial"/>
          <w:color w:val="000000"/>
        </w:rPr>
        <w:t>тся на всех работников</w:t>
      </w:r>
      <w:r w:rsidR="00FC1295" w:rsidRPr="00572616">
        <w:rPr>
          <w:rFonts w:ascii="Arial" w:hAnsi="Arial" w:cs="Arial"/>
          <w:color w:val="000000"/>
        </w:rPr>
        <w:t xml:space="preserve"> </w:t>
      </w:r>
      <w:r w:rsidR="008A013F" w:rsidRPr="00572616">
        <w:rPr>
          <w:rFonts w:ascii="Arial" w:hAnsi="Arial" w:cs="Arial"/>
          <w:color w:val="000000"/>
        </w:rPr>
        <w:t>учреждения,</w:t>
      </w:r>
      <w:r w:rsidR="00847FB9" w:rsidRPr="00572616">
        <w:rPr>
          <w:rFonts w:ascii="Arial" w:hAnsi="Arial" w:cs="Arial"/>
          <w:color w:val="000000"/>
        </w:rPr>
        <w:t xml:space="preserve"> </w:t>
      </w:r>
      <w:r w:rsidR="007F4BF0" w:rsidRPr="00572616">
        <w:rPr>
          <w:rFonts w:ascii="Arial" w:hAnsi="Arial" w:cs="Arial"/>
          <w:color w:val="000000"/>
        </w:rPr>
        <w:t xml:space="preserve">работающих в соответствии с трудовым законодательством Российской Федерации. </w:t>
      </w:r>
      <w:bookmarkStart w:id="10" w:name="l42"/>
      <w:bookmarkEnd w:id="10"/>
    </w:p>
    <w:p w:rsidR="007F4BF0" w:rsidRPr="00572616" w:rsidRDefault="007F4BF0" w:rsidP="0064644E">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proofErr w:type="gramStart"/>
      <w:r w:rsidRPr="00572616">
        <w:rPr>
          <w:rFonts w:ascii="Arial" w:hAnsi="Arial" w:cs="Arial"/>
          <w:color w:val="000000"/>
        </w:rPr>
        <w:t>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требованиями применяемых у работодателя нормативных правовых</w:t>
      </w:r>
      <w:proofErr w:type="gramEnd"/>
      <w:r w:rsidRPr="00572616">
        <w:rPr>
          <w:rFonts w:ascii="Arial" w:hAnsi="Arial" w:cs="Arial"/>
          <w:color w:val="000000"/>
        </w:rPr>
        <w:t xml:space="preserve">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bookmarkStart w:id="11" w:name="l43"/>
      <w:bookmarkStart w:id="12" w:name="l2392"/>
      <w:bookmarkEnd w:id="11"/>
      <w:bookmarkEnd w:id="12"/>
    </w:p>
    <w:p w:rsidR="0064644E" w:rsidRPr="00572616" w:rsidRDefault="008E7183" w:rsidP="0064644E">
      <w:pPr>
        <w:pStyle w:val="a5"/>
        <w:numPr>
          <w:ilvl w:val="1"/>
          <w:numId w:val="4"/>
        </w:numPr>
        <w:tabs>
          <w:tab w:val="left" w:pos="993"/>
        </w:tabs>
        <w:spacing w:line="276" w:lineRule="auto"/>
        <w:ind w:left="0" w:firstLine="426"/>
        <w:rPr>
          <w:rFonts w:ascii="Arial" w:hAnsi="Arial" w:cs="Arial"/>
        </w:rPr>
      </w:pPr>
      <w:r w:rsidRPr="00572616">
        <w:rPr>
          <w:rFonts w:ascii="Arial" w:hAnsi="Arial" w:cs="Arial"/>
        </w:rPr>
        <w:t>Глава</w:t>
      </w:r>
      <w:r w:rsidR="00D91096" w:rsidRPr="00572616">
        <w:rPr>
          <w:rFonts w:ascii="Arial" w:hAnsi="Arial" w:cs="Arial"/>
        </w:rPr>
        <w:t xml:space="preserve"> </w:t>
      </w:r>
      <w:proofErr w:type="spellStart"/>
      <w:r w:rsidR="00D91096" w:rsidRPr="00572616">
        <w:rPr>
          <w:rFonts w:ascii="Arial" w:hAnsi="Arial" w:cs="Arial"/>
        </w:rPr>
        <w:t>Куськинского</w:t>
      </w:r>
      <w:proofErr w:type="spellEnd"/>
      <w:r w:rsidR="00D91096" w:rsidRPr="00572616">
        <w:rPr>
          <w:rFonts w:ascii="Arial" w:hAnsi="Arial" w:cs="Arial"/>
        </w:rPr>
        <w:t xml:space="preserve"> сельсовета</w:t>
      </w:r>
      <w:r w:rsidRPr="00572616">
        <w:rPr>
          <w:rFonts w:ascii="Arial" w:hAnsi="Arial" w:cs="Arial"/>
        </w:rPr>
        <w:t xml:space="preserve"> </w:t>
      </w:r>
      <w:proofErr w:type="spellStart"/>
      <w:r w:rsidRPr="00572616">
        <w:rPr>
          <w:rFonts w:ascii="Arial" w:hAnsi="Arial" w:cs="Arial"/>
        </w:rPr>
        <w:t>Мантуровского</w:t>
      </w:r>
      <w:proofErr w:type="spellEnd"/>
      <w:r w:rsidRPr="00572616">
        <w:rPr>
          <w:rFonts w:ascii="Arial" w:hAnsi="Arial" w:cs="Arial"/>
        </w:rPr>
        <w:t xml:space="preserve"> района</w:t>
      </w:r>
      <w:r w:rsidR="00D91096" w:rsidRPr="00572616">
        <w:rPr>
          <w:rFonts w:ascii="Arial" w:hAnsi="Arial" w:cs="Arial"/>
        </w:rPr>
        <w:t xml:space="preserve"> </w:t>
      </w:r>
      <w:proofErr w:type="spellStart"/>
      <w:r w:rsidR="00D91096" w:rsidRPr="00572616">
        <w:rPr>
          <w:rFonts w:ascii="Arial" w:hAnsi="Arial" w:cs="Arial"/>
        </w:rPr>
        <w:t>Трунов</w:t>
      </w:r>
      <w:proofErr w:type="spellEnd"/>
      <w:r w:rsidR="00D91096" w:rsidRPr="00572616">
        <w:rPr>
          <w:rFonts w:ascii="Arial" w:hAnsi="Arial" w:cs="Arial"/>
        </w:rPr>
        <w:t xml:space="preserve"> А.В.</w:t>
      </w:r>
      <w:r w:rsidR="008A013F" w:rsidRPr="00572616">
        <w:rPr>
          <w:rFonts w:ascii="Arial" w:hAnsi="Arial" w:cs="Arial"/>
        </w:rPr>
        <w:t xml:space="preserve"> </w:t>
      </w:r>
      <w:r w:rsidR="0064644E" w:rsidRPr="00572616">
        <w:rPr>
          <w:rFonts w:ascii="Arial" w:hAnsi="Arial" w:cs="Arial"/>
        </w:rPr>
        <w:t xml:space="preserve">осуществляет </w:t>
      </w:r>
      <w:bookmarkStart w:id="13" w:name="_Hlk465019673"/>
      <w:r w:rsidR="0064644E" w:rsidRPr="00572616">
        <w:rPr>
          <w:rFonts w:ascii="Arial" w:hAnsi="Arial" w:cs="Arial"/>
        </w:rPr>
        <w:t xml:space="preserve">ознакомление работников </w:t>
      </w:r>
      <w:r w:rsidR="00E95079" w:rsidRPr="00572616">
        <w:rPr>
          <w:rFonts w:ascii="Arial" w:hAnsi="Arial" w:cs="Arial"/>
        </w:rPr>
        <w:t>организации</w:t>
      </w:r>
      <w:r w:rsidR="0064644E" w:rsidRPr="00572616">
        <w:rPr>
          <w:rFonts w:ascii="Arial" w:hAnsi="Arial" w:cs="Arial"/>
        </w:rPr>
        <w:t xml:space="preserve">, </w:t>
      </w:r>
      <w:bookmarkStart w:id="14" w:name="_Hlk465019689"/>
      <w:r w:rsidR="0064644E" w:rsidRPr="00572616">
        <w:rPr>
          <w:rFonts w:ascii="Arial" w:hAnsi="Arial" w:cs="Arial"/>
        </w:rPr>
        <w:t xml:space="preserve">а также лиц командированных в </w:t>
      </w:r>
      <w:r w:rsidR="00E95079" w:rsidRPr="00572616">
        <w:rPr>
          <w:rFonts w:ascii="Arial" w:hAnsi="Arial" w:cs="Arial"/>
        </w:rPr>
        <w:t>организацию</w:t>
      </w:r>
      <w:r w:rsidR="0064644E" w:rsidRPr="00572616">
        <w:rPr>
          <w:rFonts w:ascii="Arial" w:hAnsi="Arial" w:cs="Arial"/>
        </w:rPr>
        <w:t xml:space="preserve">, лиц сторонних организаций, выполняющих работы на выделенном участке, и других лиц, участвующих в производственной деятельности </w:t>
      </w:r>
      <w:r w:rsidR="00E95079" w:rsidRPr="00572616">
        <w:rPr>
          <w:rFonts w:ascii="Arial" w:hAnsi="Arial" w:cs="Arial"/>
        </w:rPr>
        <w:t xml:space="preserve">организации </w:t>
      </w:r>
      <w:r w:rsidR="0064644E" w:rsidRPr="00572616">
        <w:rPr>
          <w:rFonts w:ascii="Arial" w:hAnsi="Arial" w:cs="Arial"/>
        </w:rPr>
        <w:t>с настоящим положением о СУОТ под роспись.</w:t>
      </w:r>
      <w:bookmarkEnd w:id="13"/>
      <w:bookmarkEnd w:id="14"/>
    </w:p>
    <w:p w:rsidR="007F4BF0" w:rsidRPr="00572616" w:rsidRDefault="007F4BF0" w:rsidP="0064644E">
      <w:pPr>
        <w:spacing w:after="0"/>
        <w:ind w:left="360"/>
        <w:rPr>
          <w:rFonts w:ascii="Arial" w:hAnsi="Arial" w:cs="Arial"/>
          <w:sz w:val="24"/>
          <w:szCs w:val="24"/>
        </w:rPr>
      </w:pPr>
    </w:p>
    <w:p w:rsidR="00976E37" w:rsidRPr="004D21B4" w:rsidRDefault="00976E37" w:rsidP="0064644E">
      <w:pPr>
        <w:pStyle w:val="a3"/>
        <w:numPr>
          <w:ilvl w:val="0"/>
          <w:numId w:val="7"/>
        </w:numPr>
        <w:spacing w:after="0"/>
        <w:rPr>
          <w:rFonts w:ascii="Arial" w:hAnsi="Arial" w:cs="Arial"/>
          <w:b/>
          <w:sz w:val="28"/>
          <w:szCs w:val="28"/>
        </w:rPr>
      </w:pPr>
      <w:r w:rsidRPr="004D21B4">
        <w:rPr>
          <w:rFonts w:ascii="Arial" w:hAnsi="Arial" w:cs="Arial"/>
          <w:b/>
          <w:sz w:val="28"/>
          <w:szCs w:val="28"/>
        </w:rPr>
        <w:t>Разработка и внедрение СУОТ</w:t>
      </w:r>
    </w:p>
    <w:p w:rsidR="00976E37" w:rsidRPr="004D21B4" w:rsidRDefault="00976E37" w:rsidP="00195C55">
      <w:pPr>
        <w:pStyle w:val="a3"/>
        <w:numPr>
          <w:ilvl w:val="1"/>
          <w:numId w:val="5"/>
        </w:numPr>
        <w:spacing w:after="0"/>
        <w:ind w:left="0" w:firstLine="426"/>
        <w:rPr>
          <w:rFonts w:ascii="Arial" w:hAnsi="Arial" w:cs="Arial"/>
          <w:sz w:val="24"/>
          <w:szCs w:val="24"/>
        </w:rPr>
      </w:pPr>
      <w:r w:rsidRPr="004D21B4">
        <w:rPr>
          <w:rFonts w:ascii="Arial" w:hAnsi="Arial" w:cs="Arial"/>
          <w:sz w:val="24"/>
          <w:szCs w:val="24"/>
        </w:rPr>
        <w:t xml:space="preserve"> Политика (стратегия) в области охраны труда</w:t>
      </w:r>
    </w:p>
    <w:p w:rsidR="00976E37" w:rsidRPr="00572616" w:rsidRDefault="00976E37" w:rsidP="0064644E">
      <w:pPr>
        <w:pStyle w:val="dt-p"/>
        <w:numPr>
          <w:ilvl w:val="2"/>
          <w:numId w:val="8"/>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Политика (стратегия) в области охраны труда является</w:t>
      </w:r>
      <w:bookmarkStart w:id="15" w:name="l47"/>
      <w:bookmarkEnd w:id="15"/>
      <w:r w:rsidR="003C2EC1" w:rsidRPr="00572616">
        <w:rPr>
          <w:rFonts w:ascii="Arial" w:hAnsi="Arial" w:cs="Arial"/>
        </w:rPr>
        <w:t xml:space="preserve"> </w:t>
      </w:r>
      <w:r w:rsidRPr="00572616">
        <w:rPr>
          <w:rFonts w:ascii="Arial" w:hAnsi="Arial" w:cs="Arial"/>
        </w:rPr>
        <w:t>разделом локального акта работодателя, в котором излагаются цели и мероприятия, направленные на сохранение жизни и здоровья работников</w:t>
      </w:r>
      <w:bookmarkStart w:id="16" w:name="l48"/>
      <w:bookmarkEnd w:id="16"/>
      <w:r w:rsidR="0064644E" w:rsidRPr="00572616">
        <w:rPr>
          <w:rFonts w:ascii="Arial" w:hAnsi="Arial" w:cs="Arial"/>
        </w:rPr>
        <w:t>.</w:t>
      </w:r>
    </w:p>
    <w:p w:rsidR="00976E37" w:rsidRPr="00572616" w:rsidRDefault="0064644E"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2.1.2 </w:t>
      </w:r>
      <w:r w:rsidR="00976E37" w:rsidRPr="00572616">
        <w:rPr>
          <w:rFonts w:ascii="Arial" w:hAnsi="Arial" w:cs="Arial"/>
        </w:rPr>
        <w:t>Политика (стратегия) по охране труда:</w:t>
      </w:r>
      <w:bookmarkStart w:id="17" w:name="l50"/>
      <w:bookmarkEnd w:id="17"/>
    </w:p>
    <w:p w:rsidR="00976E37" w:rsidRPr="00572616" w:rsidRDefault="00976E37"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proofErr w:type="gramStart"/>
      <w:r w:rsidRPr="00572616">
        <w:rPr>
          <w:rFonts w:ascii="Arial" w:hAnsi="Arial" w:cs="Arial"/>
        </w:rPr>
        <w:t>направлена</w:t>
      </w:r>
      <w:proofErr w:type="gramEnd"/>
      <w:r w:rsidRPr="00572616">
        <w:rPr>
          <w:rFonts w:ascii="Arial" w:hAnsi="Arial" w:cs="Arial"/>
        </w:rPr>
        <w:t xml:space="preserve"> на сохранение жизни и здоровья работников в процессе их трудовой деятельности</w:t>
      </w:r>
      <w:bookmarkStart w:id="18" w:name="l51"/>
      <w:bookmarkEnd w:id="18"/>
    </w:p>
    <w:p w:rsidR="00976E37" w:rsidRPr="00572616" w:rsidRDefault="00976E37"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proofErr w:type="gramStart"/>
      <w:r w:rsidRPr="00572616">
        <w:rPr>
          <w:rFonts w:ascii="Arial" w:hAnsi="Arial" w:cs="Arial"/>
        </w:rPr>
        <w:t>направлена</w:t>
      </w:r>
      <w:proofErr w:type="gramEnd"/>
      <w:r w:rsidRPr="00572616">
        <w:rPr>
          <w:rFonts w:ascii="Arial" w:hAnsi="Arial" w:cs="Arial"/>
        </w:rPr>
        <w:t xml:space="preserve"> на обеспечение безопасных условий труда, управление рисками производственного травматизма и профессиональной заболеваемости;</w:t>
      </w:r>
      <w:bookmarkStart w:id="19" w:name="l52"/>
      <w:bookmarkEnd w:id="19"/>
    </w:p>
    <w:p w:rsidR="00976E37" w:rsidRPr="00572616" w:rsidRDefault="00976E37"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bookmarkStart w:id="20" w:name="l53"/>
      <w:bookmarkEnd w:id="20"/>
    </w:p>
    <w:p w:rsidR="00976E37" w:rsidRPr="00572616" w:rsidRDefault="00976E37"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отражает цели в области охраны труда;</w:t>
      </w:r>
      <w:bookmarkStart w:id="21" w:name="l54"/>
      <w:bookmarkEnd w:id="21"/>
    </w:p>
    <w:p w:rsidR="00976E37" w:rsidRPr="00572616" w:rsidRDefault="00976E37"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включает обязательства работодателя по устранению опасностей и снижению уровней профессиональных рисков на рабочих местах;</w:t>
      </w:r>
      <w:bookmarkStart w:id="22" w:name="l55"/>
      <w:bookmarkEnd w:id="22"/>
    </w:p>
    <w:p w:rsidR="00976E37" w:rsidRPr="00572616" w:rsidRDefault="00976E37"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включает обязательство работодателя совершенствовать СУОТ;</w:t>
      </w:r>
      <w:bookmarkStart w:id="23" w:name="l56"/>
      <w:bookmarkEnd w:id="23"/>
    </w:p>
    <w:p w:rsidR="00976E37" w:rsidRPr="00572616" w:rsidRDefault="00976E37"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–учитывает мнение выборного органа первичной профсоюзной организации или иного уполномоченного </w:t>
      </w:r>
      <w:r w:rsidR="003C2EC1" w:rsidRPr="00572616">
        <w:rPr>
          <w:rFonts w:ascii="Arial" w:hAnsi="Arial" w:cs="Arial"/>
        </w:rPr>
        <w:t>работниками органа</w:t>
      </w:r>
      <w:r w:rsidRPr="00572616">
        <w:rPr>
          <w:rFonts w:ascii="Arial" w:hAnsi="Arial" w:cs="Arial"/>
        </w:rPr>
        <w:t>.</w:t>
      </w:r>
      <w:bookmarkStart w:id="24" w:name="l57"/>
      <w:bookmarkEnd w:id="24"/>
    </w:p>
    <w:p w:rsidR="003C2EC1" w:rsidRPr="00572616" w:rsidRDefault="0064644E" w:rsidP="000E2B61">
      <w:pPr>
        <w:pStyle w:val="formattext"/>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2.1.3. </w:t>
      </w:r>
      <w:r w:rsidR="003C2EC1" w:rsidRPr="00572616">
        <w:rPr>
          <w:rFonts w:ascii="Arial" w:hAnsi="Arial" w:cs="Arial"/>
        </w:rPr>
        <w:t xml:space="preserve">Работодатель, консультируясь с работниками и их представителями, </w:t>
      </w:r>
      <w:r w:rsidR="00195C55" w:rsidRPr="00572616">
        <w:rPr>
          <w:rFonts w:ascii="Arial" w:hAnsi="Arial" w:cs="Arial"/>
        </w:rPr>
        <w:t xml:space="preserve">излагает </w:t>
      </w:r>
      <w:r w:rsidR="003C2EC1" w:rsidRPr="00572616">
        <w:rPr>
          <w:rFonts w:ascii="Arial" w:hAnsi="Arial" w:cs="Arial"/>
        </w:rPr>
        <w:t>в письменном виде политику</w:t>
      </w:r>
      <w:r w:rsidR="00195C55" w:rsidRPr="00572616">
        <w:rPr>
          <w:rFonts w:ascii="Arial" w:hAnsi="Arial" w:cs="Arial"/>
        </w:rPr>
        <w:t xml:space="preserve"> по охране труда, </w:t>
      </w:r>
      <w:r w:rsidR="00BD39EF" w:rsidRPr="00572616">
        <w:rPr>
          <w:rFonts w:ascii="Arial" w:hAnsi="Arial" w:cs="Arial"/>
        </w:rPr>
        <w:t>которая должна</w:t>
      </w:r>
      <w:r w:rsidR="003C2EC1" w:rsidRPr="00572616">
        <w:rPr>
          <w:rFonts w:ascii="Arial" w:hAnsi="Arial" w:cs="Arial"/>
        </w:rPr>
        <w:t>:</w:t>
      </w:r>
    </w:p>
    <w:p w:rsidR="000E2B61" w:rsidRPr="00572616" w:rsidRDefault="003C2EC1" w:rsidP="000E2B61">
      <w:pPr>
        <w:pStyle w:val="formattext"/>
        <w:shd w:val="clear" w:color="auto" w:fill="FFFFFF"/>
        <w:spacing w:before="0" w:beforeAutospacing="0" w:after="0" w:afterAutospacing="0" w:line="276" w:lineRule="auto"/>
        <w:ind w:firstLine="480"/>
        <w:jc w:val="both"/>
        <w:textAlignment w:val="baseline"/>
        <w:rPr>
          <w:rFonts w:ascii="Arial" w:hAnsi="Arial" w:cs="Arial"/>
        </w:rPr>
      </w:pPr>
      <w:r w:rsidRPr="00572616">
        <w:rPr>
          <w:rFonts w:ascii="Arial" w:hAnsi="Arial" w:cs="Arial"/>
        </w:rPr>
        <w:lastRenderedPageBreak/>
        <w:t>а) отвечать специфике организации и соответствовать ее размеру и характеру деятельности;</w:t>
      </w:r>
    </w:p>
    <w:p w:rsidR="003C2EC1" w:rsidRPr="00572616" w:rsidRDefault="003C2EC1" w:rsidP="000E2B61">
      <w:pPr>
        <w:pStyle w:val="formattext"/>
        <w:shd w:val="clear" w:color="auto" w:fill="FFFFFF"/>
        <w:spacing w:before="0" w:beforeAutospacing="0" w:after="0" w:afterAutospacing="0" w:line="276" w:lineRule="auto"/>
        <w:ind w:firstLine="480"/>
        <w:jc w:val="both"/>
        <w:textAlignment w:val="baseline"/>
        <w:rPr>
          <w:rFonts w:ascii="Arial" w:hAnsi="Arial" w:cs="Arial"/>
        </w:rPr>
      </w:pPr>
      <w:r w:rsidRPr="00572616">
        <w:rPr>
          <w:rFonts w:ascii="Arial" w:hAnsi="Arial" w:cs="Arial"/>
        </w:rPr>
        <w:t>б) быть краткой, четко изложенной, иметь дату и вводиться в действие подписью либо работодателя или по его доверенности, либо самого старшего по должности ответственного лица в организации;</w:t>
      </w:r>
    </w:p>
    <w:p w:rsidR="003C2EC1" w:rsidRPr="00572616" w:rsidRDefault="003C2EC1" w:rsidP="000E2B61">
      <w:pPr>
        <w:pStyle w:val="formattext"/>
        <w:shd w:val="clear" w:color="auto" w:fill="FFFFFF"/>
        <w:spacing w:before="0" w:beforeAutospacing="0" w:after="0" w:afterAutospacing="0" w:line="276" w:lineRule="auto"/>
        <w:ind w:firstLine="480"/>
        <w:jc w:val="both"/>
        <w:textAlignment w:val="baseline"/>
        <w:rPr>
          <w:rFonts w:ascii="Arial" w:hAnsi="Arial" w:cs="Arial"/>
        </w:rPr>
      </w:pPr>
      <w:r w:rsidRPr="00572616">
        <w:rPr>
          <w:rFonts w:ascii="Arial" w:hAnsi="Arial" w:cs="Arial"/>
        </w:rPr>
        <w:t>в) распространяться и быть легкодоступной для всех лиц на их месте работы;</w:t>
      </w:r>
    </w:p>
    <w:p w:rsidR="003C2EC1" w:rsidRPr="00572616" w:rsidRDefault="003C2EC1" w:rsidP="000E2B61">
      <w:pPr>
        <w:pStyle w:val="formattext"/>
        <w:shd w:val="clear" w:color="auto" w:fill="FFFFFF"/>
        <w:spacing w:before="0" w:beforeAutospacing="0" w:after="0" w:afterAutospacing="0" w:line="276" w:lineRule="auto"/>
        <w:ind w:firstLine="480"/>
        <w:jc w:val="both"/>
        <w:textAlignment w:val="baseline"/>
        <w:rPr>
          <w:rFonts w:ascii="Arial" w:hAnsi="Arial" w:cs="Arial"/>
        </w:rPr>
      </w:pPr>
      <w:r w:rsidRPr="00572616">
        <w:rPr>
          <w:rFonts w:ascii="Arial" w:hAnsi="Arial" w:cs="Arial"/>
        </w:rPr>
        <w:t>г) анализироваться для постоянной пригодности;</w:t>
      </w:r>
    </w:p>
    <w:p w:rsidR="003C2EC1" w:rsidRPr="00572616" w:rsidRDefault="003C2EC1" w:rsidP="000E2B61">
      <w:pPr>
        <w:pStyle w:val="formattext"/>
        <w:shd w:val="clear" w:color="auto" w:fill="FFFFFF"/>
        <w:spacing w:before="0" w:beforeAutospacing="0" w:after="0" w:afterAutospacing="0" w:line="276" w:lineRule="auto"/>
        <w:ind w:firstLine="480"/>
        <w:jc w:val="both"/>
        <w:textAlignment w:val="baseline"/>
        <w:rPr>
          <w:rFonts w:ascii="Arial" w:hAnsi="Arial" w:cs="Arial"/>
        </w:rPr>
      </w:pPr>
      <w:proofErr w:type="spellStart"/>
      <w:r w:rsidRPr="00572616">
        <w:rPr>
          <w:rFonts w:ascii="Arial" w:hAnsi="Arial" w:cs="Arial"/>
        </w:rPr>
        <w:t>д</w:t>
      </w:r>
      <w:proofErr w:type="spellEnd"/>
      <w:r w:rsidRPr="00572616">
        <w:rPr>
          <w:rFonts w:ascii="Arial" w:hAnsi="Arial" w:cs="Arial"/>
        </w:rPr>
        <w:t>) быть доступной в соответствующем порядке относящимся к делу внешним заинтересованным сторонам.</w:t>
      </w:r>
    </w:p>
    <w:p w:rsidR="003C2EC1" w:rsidRPr="00572616" w:rsidRDefault="0064644E" w:rsidP="000E2B61">
      <w:pPr>
        <w:pStyle w:val="formattext"/>
        <w:shd w:val="clear" w:color="auto" w:fill="FFFFFF"/>
        <w:spacing w:before="0" w:beforeAutospacing="0" w:after="0" w:afterAutospacing="0" w:line="276" w:lineRule="auto"/>
        <w:ind w:firstLine="480"/>
        <w:jc w:val="both"/>
        <w:textAlignment w:val="baseline"/>
        <w:rPr>
          <w:rFonts w:ascii="Arial" w:hAnsi="Arial" w:cs="Arial"/>
        </w:rPr>
      </w:pPr>
      <w:r w:rsidRPr="00572616">
        <w:rPr>
          <w:rFonts w:ascii="Arial" w:hAnsi="Arial" w:cs="Arial"/>
        </w:rPr>
        <w:t xml:space="preserve">2.1.4. </w:t>
      </w:r>
      <w:r w:rsidR="003C2EC1" w:rsidRPr="00572616">
        <w:rPr>
          <w:rFonts w:ascii="Arial" w:hAnsi="Arial" w:cs="Arial"/>
        </w:rPr>
        <w:t>Политика в области охраны труда включает в себя ключевые принципы и цели, выполнение которых организация принимает на себя:</w:t>
      </w:r>
    </w:p>
    <w:p w:rsidR="003C2EC1" w:rsidRPr="00572616" w:rsidRDefault="003C2EC1" w:rsidP="000E2B61">
      <w:pPr>
        <w:pStyle w:val="formattext"/>
        <w:shd w:val="clear" w:color="auto" w:fill="FFFFFF"/>
        <w:spacing w:before="0" w:beforeAutospacing="0" w:after="0" w:afterAutospacing="0" w:line="276" w:lineRule="auto"/>
        <w:ind w:firstLine="480"/>
        <w:jc w:val="both"/>
        <w:textAlignment w:val="baseline"/>
        <w:rPr>
          <w:rFonts w:ascii="Arial" w:hAnsi="Arial" w:cs="Arial"/>
        </w:rPr>
      </w:pPr>
      <w:r w:rsidRPr="00572616">
        <w:rPr>
          <w:rFonts w:ascii="Arial" w:hAnsi="Arial" w:cs="Arial"/>
        </w:rPr>
        <w:t>а) обеспечение безопасности и охрану здоровья всех работников организации путем предупреждения связанных с работой травм, ухудшений здоровья, болезней и инцидентов;</w:t>
      </w:r>
    </w:p>
    <w:p w:rsidR="003C2EC1" w:rsidRPr="00572616" w:rsidRDefault="003C2EC1" w:rsidP="000E2B61">
      <w:pPr>
        <w:pStyle w:val="formattext"/>
        <w:shd w:val="clear" w:color="auto" w:fill="FFFFFF"/>
        <w:spacing w:before="0" w:beforeAutospacing="0" w:after="0" w:afterAutospacing="0" w:line="276" w:lineRule="auto"/>
        <w:ind w:firstLine="480"/>
        <w:jc w:val="both"/>
        <w:textAlignment w:val="baseline"/>
        <w:rPr>
          <w:rFonts w:ascii="Arial" w:hAnsi="Arial" w:cs="Arial"/>
        </w:rPr>
      </w:pPr>
      <w:r w:rsidRPr="00572616">
        <w:rPr>
          <w:rFonts w:ascii="Arial" w:hAnsi="Arial" w:cs="Arial"/>
        </w:rPr>
        <w:t>б) соблюдение соответствующих национальных законов и иных нормативных правовых актов, программ по охране труда, коллективных согл</w:t>
      </w:r>
      <w:r w:rsidR="000E2B61" w:rsidRPr="00572616">
        <w:rPr>
          <w:rFonts w:ascii="Arial" w:hAnsi="Arial" w:cs="Arial"/>
        </w:rPr>
        <w:t xml:space="preserve">ашений по охране труда и других </w:t>
      </w:r>
      <w:r w:rsidRPr="00572616">
        <w:rPr>
          <w:rFonts w:ascii="Arial" w:hAnsi="Arial" w:cs="Arial"/>
        </w:rPr>
        <w:t>требований, которые организация обязалась выполнять;</w:t>
      </w:r>
    </w:p>
    <w:p w:rsidR="003C2EC1" w:rsidRPr="00572616" w:rsidRDefault="003C2EC1" w:rsidP="000E2B61">
      <w:pPr>
        <w:pStyle w:val="formattext"/>
        <w:shd w:val="clear" w:color="auto" w:fill="FFFFFF"/>
        <w:spacing w:before="0" w:beforeAutospacing="0" w:after="0" w:afterAutospacing="0" w:line="276" w:lineRule="auto"/>
        <w:ind w:firstLine="480"/>
        <w:jc w:val="both"/>
        <w:textAlignment w:val="baseline"/>
        <w:rPr>
          <w:rFonts w:ascii="Arial" w:hAnsi="Arial" w:cs="Arial"/>
        </w:rPr>
      </w:pPr>
      <w:r w:rsidRPr="00572616">
        <w:rPr>
          <w:rFonts w:ascii="Arial" w:hAnsi="Arial" w:cs="Arial"/>
        </w:rPr>
        <w:t>в)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3C2EC1" w:rsidRPr="00572616" w:rsidRDefault="003C2EC1" w:rsidP="000E2B61">
      <w:pPr>
        <w:shd w:val="clear" w:color="auto" w:fill="FFFFFF"/>
        <w:spacing w:after="0"/>
        <w:ind w:firstLine="480"/>
        <w:jc w:val="both"/>
        <w:textAlignment w:val="baseline"/>
        <w:rPr>
          <w:rFonts w:ascii="Arial" w:hAnsi="Arial" w:cs="Arial"/>
          <w:sz w:val="24"/>
          <w:szCs w:val="24"/>
        </w:rPr>
      </w:pPr>
      <w:r w:rsidRPr="00572616">
        <w:rPr>
          <w:rFonts w:ascii="Arial" w:hAnsi="Arial" w:cs="Arial"/>
          <w:sz w:val="24"/>
          <w:szCs w:val="24"/>
        </w:rPr>
        <w:t>г) непрерывное совершенствование функционирования системы управления охраной труда.</w:t>
      </w:r>
    </w:p>
    <w:p w:rsidR="003C2EC1" w:rsidRPr="00572616" w:rsidRDefault="0064644E" w:rsidP="000E2B61">
      <w:pPr>
        <w:shd w:val="clear" w:color="auto" w:fill="FFFFFF"/>
        <w:spacing w:after="0"/>
        <w:ind w:firstLine="480"/>
        <w:jc w:val="both"/>
        <w:textAlignment w:val="baseline"/>
        <w:rPr>
          <w:rFonts w:ascii="Arial" w:eastAsia="Times New Roman" w:hAnsi="Arial" w:cs="Arial"/>
          <w:sz w:val="24"/>
          <w:szCs w:val="24"/>
          <w:lang w:eastAsia="ru-RU"/>
        </w:rPr>
      </w:pPr>
      <w:r w:rsidRPr="00572616">
        <w:rPr>
          <w:rFonts w:ascii="Arial" w:eastAsia="Times New Roman" w:hAnsi="Arial" w:cs="Arial"/>
          <w:sz w:val="24"/>
          <w:szCs w:val="24"/>
          <w:lang w:eastAsia="ru-RU"/>
        </w:rPr>
        <w:t xml:space="preserve">2.1.5. </w:t>
      </w:r>
      <w:r w:rsidR="003C2EC1" w:rsidRPr="00572616">
        <w:rPr>
          <w:rFonts w:ascii="Arial" w:eastAsia="Times New Roman" w:hAnsi="Arial" w:cs="Arial"/>
          <w:sz w:val="24"/>
          <w:szCs w:val="24"/>
          <w:lang w:eastAsia="ru-RU"/>
        </w:rPr>
        <w:t>Политика как стратегия и стиль управления в области охраны труда определяет общую направленность и принципы деятельности раб</w:t>
      </w:r>
      <w:r w:rsidR="000E2B61" w:rsidRPr="00572616">
        <w:rPr>
          <w:rFonts w:ascii="Arial" w:eastAsia="Times New Roman" w:hAnsi="Arial" w:cs="Arial"/>
          <w:sz w:val="24"/>
          <w:szCs w:val="24"/>
          <w:lang w:eastAsia="ru-RU"/>
        </w:rPr>
        <w:t>отодателя в сфере охраны труда.</w:t>
      </w:r>
    </w:p>
    <w:p w:rsidR="003C2EC1" w:rsidRPr="00572616" w:rsidRDefault="003C2EC1" w:rsidP="000E2B61">
      <w:pPr>
        <w:shd w:val="clear" w:color="auto" w:fill="FFFFFF"/>
        <w:spacing w:after="0"/>
        <w:ind w:firstLine="480"/>
        <w:jc w:val="both"/>
        <w:textAlignment w:val="baseline"/>
        <w:rPr>
          <w:rFonts w:ascii="Arial" w:eastAsia="Times New Roman" w:hAnsi="Arial" w:cs="Arial"/>
          <w:sz w:val="24"/>
          <w:szCs w:val="24"/>
          <w:lang w:eastAsia="ru-RU"/>
        </w:rPr>
      </w:pPr>
      <w:r w:rsidRPr="00572616">
        <w:rPr>
          <w:rFonts w:ascii="Arial" w:eastAsia="Times New Roman" w:hAnsi="Arial" w:cs="Arial"/>
          <w:sz w:val="24"/>
          <w:szCs w:val="24"/>
          <w:lang w:eastAsia="ru-RU"/>
        </w:rPr>
        <w:t>Политика совокупно именует общие намерения и стратегические направления деятельности организации, официально сформулированные высшим руководством организации, а затем и до</w:t>
      </w:r>
      <w:r w:rsidR="00A53477" w:rsidRPr="00572616">
        <w:rPr>
          <w:rFonts w:ascii="Arial" w:eastAsia="Times New Roman" w:hAnsi="Arial" w:cs="Arial"/>
          <w:sz w:val="24"/>
          <w:szCs w:val="24"/>
          <w:lang w:eastAsia="ru-RU"/>
        </w:rPr>
        <w:t>веденные до всеобщего сведения.</w:t>
      </w:r>
    </w:p>
    <w:p w:rsidR="000E2B61" w:rsidRPr="00572616" w:rsidRDefault="000E2B61" w:rsidP="0064644E">
      <w:pPr>
        <w:pStyle w:val="a3"/>
        <w:numPr>
          <w:ilvl w:val="2"/>
          <w:numId w:val="9"/>
        </w:numPr>
        <w:spacing w:after="0"/>
        <w:ind w:left="0" w:firstLine="426"/>
        <w:jc w:val="both"/>
        <w:textAlignment w:val="baseline"/>
        <w:rPr>
          <w:rFonts w:ascii="Arial" w:eastAsia="Times New Roman" w:hAnsi="Arial" w:cs="Arial"/>
          <w:sz w:val="24"/>
          <w:szCs w:val="24"/>
          <w:lang w:eastAsia="ru-RU"/>
        </w:rPr>
      </w:pPr>
      <w:r w:rsidRPr="00572616">
        <w:rPr>
          <w:rFonts w:ascii="Arial" w:eastAsia="Times New Roman" w:hAnsi="Arial" w:cs="Arial"/>
          <w:bCs/>
          <w:sz w:val="24"/>
          <w:szCs w:val="24"/>
          <w:bdr w:val="none" w:sz="0" w:space="0" w:color="auto" w:frame="1"/>
          <w:lang w:eastAsia="ru-RU"/>
        </w:rPr>
        <w:t>У</w:t>
      </w:r>
      <w:r w:rsidR="00A53477" w:rsidRPr="00572616">
        <w:rPr>
          <w:rFonts w:ascii="Arial" w:eastAsia="Times New Roman" w:hAnsi="Arial" w:cs="Arial"/>
          <w:sz w:val="24"/>
          <w:szCs w:val="24"/>
          <w:lang w:eastAsia="ru-RU"/>
        </w:rPr>
        <w:t>частие работников является важнейшим элементом системы управления охраной труда в организации.</w:t>
      </w:r>
    </w:p>
    <w:p w:rsidR="00976E37" w:rsidRPr="00572616" w:rsidRDefault="000E2B61" w:rsidP="000E2B61">
      <w:pPr>
        <w:spacing w:after="0"/>
        <w:ind w:firstLine="426"/>
        <w:jc w:val="both"/>
        <w:textAlignment w:val="baseline"/>
        <w:rPr>
          <w:rFonts w:ascii="Arial" w:eastAsia="Times New Roman" w:hAnsi="Arial" w:cs="Arial"/>
          <w:b/>
          <w:bCs/>
          <w:sz w:val="24"/>
          <w:szCs w:val="24"/>
          <w:bdr w:val="none" w:sz="0" w:space="0" w:color="auto" w:frame="1"/>
          <w:lang w:eastAsia="ru-RU"/>
        </w:rPr>
      </w:pPr>
      <w:r w:rsidRPr="00572616">
        <w:rPr>
          <w:rFonts w:ascii="Arial" w:hAnsi="Arial" w:cs="Arial"/>
          <w:sz w:val="24"/>
          <w:szCs w:val="24"/>
        </w:rPr>
        <w:t>Д</w:t>
      </w:r>
      <w:r w:rsidR="00976E37" w:rsidRPr="00572616">
        <w:rPr>
          <w:rFonts w:ascii="Arial" w:hAnsi="Arial" w:cs="Arial"/>
          <w:sz w:val="24"/>
          <w:szCs w:val="24"/>
        </w:rPr>
        <w:t xml:space="preserve">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w:t>
      </w:r>
      <w:r w:rsidR="0065195E" w:rsidRPr="00572616">
        <w:rPr>
          <w:rFonts w:ascii="Arial" w:hAnsi="Arial" w:cs="Arial"/>
          <w:sz w:val="24"/>
          <w:szCs w:val="24"/>
        </w:rPr>
        <w:t xml:space="preserve">работников и (или) их уполномоченных представителей </w:t>
      </w:r>
      <w:r w:rsidR="00976E37" w:rsidRPr="00572616">
        <w:rPr>
          <w:rFonts w:ascii="Arial" w:hAnsi="Arial" w:cs="Arial"/>
          <w:sz w:val="24"/>
          <w:szCs w:val="24"/>
        </w:rPr>
        <w:t>в разработке, планировании, обеспечении функционирования, оценке показателей функционирования и действиях по улучшению СУОТ.</w:t>
      </w:r>
      <w:bookmarkStart w:id="25" w:name="l70"/>
      <w:bookmarkEnd w:id="25"/>
    </w:p>
    <w:p w:rsidR="00976E37" w:rsidRPr="00572616" w:rsidRDefault="00976E37" w:rsidP="0064644E">
      <w:pPr>
        <w:pStyle w:val="dt-p"/>
        <w:numPr>
          <w:ilvl w:val="2"/>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В целях реализации механизмов консультаций и взаимодействи</w:t>
      </w:r>
      <w:r w:rsidR="0065195E" w:rsidRPr="00572616">
        <w:rPr>
          <w:rFonts w:ascii="Arial" w:hAnsi="Arial" w:cs="Arial"/>
        </w:rPr>
        <w:t xml:space="preserve">я по охране труда обеспечивается координация </w:t>
      </w:r>
      <w:r w:rsidRPr="00572616">
        <w:rPr>
          <w:rFonts w:ascii="Arial" w:hAnsi="Arial" w:cs="Arial"/>
        </w:rPr>
        <w:t>и взаимодействие по</w:t>
      </w:r>
      <w:r w:rsidR="0065195E" w:rsidRPr="00572616">
        <w:rPr>
          <w:rFonts w:ascii="Arial" w:hAnsi="Arial" w:cs="Arial"/>
        </w:rPr>
        <w:t xml:space="preserve"> охране труда с работниками и (или) их уполномоченными представителями </w:t>
      </w:r>
      <w:r w:rsidRPr="00572616">
        <w:rPr>
          <w:rFonts w:ascii="Arial" w:hAnsi="Arial" w:cs="Arial"/>
        </w:rPr>
        <w:t>по следующим вопросам:</w:t>
      </w:r>
      <w:bookmarkStart w:id="26" w:name="l71"/>
      <w:bookmarkEnd w:id="26"/>
    </w:p>
    <w:p w:rsidR="00976E37" w:rsidRPr="00572616" w:rsidRDefault="0065195E"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976E37" w:rsidRPr="00572616">
        <w:rPr>
          <w:rFonts w:ascii="Arial" w:hAnsi="Arial" w:cs="Arial"/>
        </w:rPr>
        <w:t>установление (определение) потребностей и ожиданий работников в рамках построения, развития и функционирования СУОТ;</w:t>
      </w:r>
      <w:bookmarkStart w:id="27" w:name="l72"/>
      <w:bookmarkEnd w:id="27"/>
    </w:p>
    <w:p w:rsidR="00976E37" w:rsidRPr="00572616" w:rsidRDefault="0065195E"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976E37" w:rsidRPr="00572616">
        <w:rPr>
          <w:rFonts w:ascii="Arial" w:hAnsi="Arial" w:cs="Arial"/>
        </w:rPr>
        <w:t>установление целей в области охраны труда и планирование их достижения;</w:t>
      </w:r>
      <w:bookmarkStart w:id="28" w:name="l73"/>
      <w:bookmarkEnd w:id="28"/>
    </w:p>
    <w:p w:rsidR="00976E37" w:rsidRPr="00572616" w:rsidRDefault="0065195E"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lastRenderedPageBreak/>
        <w:t xml:space="preserve">– </w:t>
      </w:r>
      <w:r w:rsidR="00976E37" w:rsidRPr="00572616">
        <w:rPr>
          <w:rFonts w:ascii="Arial" w:hAnsi="Arial" w:cs="Arial"/>
        </w:rPr>
        <w:t>выявление опасностей, оценка уровня профессиональных рисков и план мероприятий по управлению профессиональными рисками и улучшению условий труда;</w:t>
      </w:r>
      <w:bookmarkStart w:id="29" w:name="l74"/>
      <w:bookmarkEnd w:id="29"/>
    </w:p>
    <w:p w:rsidR="00976E37" w:rsidRPr="00572616" w:rsidRDefault="0065195E" w:rsidP="000E2B61">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976E37" w:rsidRPr="00572616">
        <w:rPr>
          <w:rFonts w:ascii="Arial" w:hAnsi="Arial" w:cs="Arial"/>
        </w:rPr>
        <w:t>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bookmarkStart w:id="30" w:name="l75"/>
      <w:bookmarkEnd w:id="30"/>
    </w:p>
    <w:p w:rsidR="00BD39EF" w:rsidRPr="00572616" w:rsidRDefault="0065195E" w:rsidP="00847FB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976E37" w:rsidRPr="00572616">
        <w:rPr>
          <w:rFonts w:ascii="Arial" w:hAnsi="Arial" w:cs="Arial"/>
        </w:rPr>
        <w:t>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0E2B61" w:rsidRPr="00572616" w:rsidRDefault="000E2B61" w:rsidP="0064644E">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i/>
        </w:rPr>
      </w:pPr>
      <w:r w:rsidRPr="00572616">
        <w:rPr>
          <w:rFonts w:ascii="Arial" w:hAnsi="Arial" w:cs="Arial"/>
          <w:i/>
        </w:rPr>
        <w:t>Цели работодателя в области охраны труда</w:t>
      </w:r>
    </w:p>
    <w:p w:rsidR="000E2B61" w:rsidRPr="00572616" w:rsidRDefault="000E2B61" w:rsidP="000E2B61">
      <w:pPr>
        <w:spacing w:after="0"/>
        <w:ind w:right="-1" w:firstLine="426"/>
        <w:jc w:val="both"/>
        <w:rPr>
          <w:rFonts w:ascii="Arial" w:hAnsi="Arial" w:cs="Arial"/>
          <w:color w:val="000000"/>
          <w:sz w:val="24"/>
          <w:szCs w:val="24"/>
        </w:rPr>
      </w:pPr>
      <w:r w:rsidRPr="00572616">
        <w:rPr>
          <w:rFonts w:ascii="Arial" w:hAnsi="Arial" w:cs="Arial"/>
          <w:color w:val="000000"/>
          <w:sz w:val="24"/>
          <w:szCs w:val="24"/>
        </w:rPr>
        <w:t>Цели в области охраны труда формулируются с учетом необходимости оценки их достижения.</w:t>
      </w:r>
    </w:p>
    <w:p w:rsidR="000E2B61" w:rsidRPr="00572616" w:rsidRDefault="000E2B61" w:rsidP="000E2B61">
      <w:pPr>
        <w:spacing w:after="0"/>
        <w:ind w:firstLine="426"/>
        <w:jc w:val="both"/>
        <w:rPr>
          <w:rFonts w:ascii="Arial" w:hAnsi="Arial" w:cs="Arial"/>
          <w:color w:val="000000"/>
          <w:sz w:val="24"/>
          <w:szCs w:val="24"/>
        </w:rPr>
      </w:pPr>
      <w:r w:rsidRPr="00572616">
        <w:rPr>
          <w:rFonts w:ascii="Arial" w:hAnsi="Arial" w:cs="Arial"/>
          <w:color w:val="000000"/>
          <w:sz w:val="24"/>
          <w:szCs w:val="24"/>
        </w:rPr>
        <w:t>Основные цели в  области охраны труда это:</w:t>
      </w:r>
    </w:p>
    <w:p w:rsidR="000E2B61" w:rsidRPr="00572616" w:rsidRDefault="000E2B61" w:rsidP="000E2B61">
      <w:pPr>
        <w:pStyle w:val="formattext"/>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а) обеспечение безопасности и охрану здоровья всех работников организации путем предупреждения связанных с работой травм, ухудшений здоровья, болезней и инцидентов;</w:t>
      </w:r>
    </w:p>
    <w:p w:rsidR="000E2B61" w:rsidRPr="00572616" w:rsidRDefault="000E2B61" w:rsidP="000E2B61">
      <w:pPr>
        <w:pStyle w:val="formattext"/>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б) соблюдение соответствующих национальных законов и иных нормативных правовых актов, программ по охране труда, коллективных соглашений по охране труда и других требований, которые организация обязалась выполнять;</w:t>
      </w:r>
    </w:p>
    <w:p w:rsidR="000E2B61" w:rsidRPr="00572616" w:rsidRDefault="000E2B61" w:rsidP="000E2B61">
      <w:pPr>
        <w:pStyle w:val="formattext"/>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в)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w:t>
      </w:r>
    </w:p>
    <w:p w:rsidR="002B75E1" w:rsidRPr="00572616" w:rsidRDefault="000E2B61" w:rsidP="00993854">
      <w:pPr>
        <w:shd w:val="clear" w:color="auto" w:fill="FFFFFF"/>
        <w:spacing w:after="0"/>
        <w:ind w:firstLine="426"/>
        <w:jc w:val="both"/>
        <w:textAlignment w:val="baseline"/>
        <w:rPr>
          <w:rFonts w:ascii="Arial" w:hAnsi="Arial" w:cs="Arial"/>
          <w:sz w:val="24"/>
          <w:szCs w:val="24"/>
        </w:rPr>
      </w:pPr>
      <w:r w:rsidRPr="00572616">
        <w:rPr>
          <w:rFonts w:ascii="Arial" w:hAnsi="Arial" w:cs="Arial"/>
          <w:sz w:val="24"/>
          <w:szCs w:val="24"/>
        </w:rPr>
        <w:t>г) непрерывное совершенствование функционирования системы управления охраной труда.</w:t>
      </w:r>
    </w:p>
    <w:p w:rsidR="0065195E" w:rsidRPr="004D21B4" w:rsidRDefault="0065195E" w:rsidP="00993854">
      <w:pPr>
        <w:pStyle w:val="a3"/>
        <w:numPr>
          <w:ilvl w:val="0"/>
          <w:numId w:val="9"/>
        </w:numPr>
        <w:spacing w:before="240" w:after="0"/>
        <w:ind w:left="0" w:firstLine="426"/>
        <w:jc w:val="both"/>
        <w:rPr>
          <w:rFonts w:ascii="Arial" w:hAnsi="Arial" w:cs="Arial"/>
          <w:b/>
          <w:sz w:val="28"/>
          <w:szCs w:val="28"/>
        </w:rPr>
      </w:pPr>
      <w:r w:rsidRPr="004D21B4">
        <w:rPr>
          <w:rFonts w:ascii="Arial" w:hAnsi="Arial" w:cs="Arial"/>
          <w:b/>
          <w:sz w:val="28"/>
          <w:szCs w:val="28"/>
        </w:rPr>
        <w:t>Планирование</w:t>
      </w:r>
    </w:p>
    <w:p w:rsidR="0065195E" w:rsidRPr="004D21B4" w:rsidRDefault="0064644E" w:rsidP="00993854">
      <w:pPr>
        <w:spacing w:after="0"/>
        <w:ind w:firstLine="426"/>
        <w:jc w:val="both"/>
        <w:rPr>
          <w:rFonts w:ascii="Arial" w:hAnsi="Arial" w:cs="Arial"/>
          <w:sz w:val="24"/>
          <w:szCs w:val="24"/>
        </w:rPr>
      </w:pPr>
      <w:r w:rsidRPr="00572616">
        <w:rPr>
          <w:rFonts w:ascii="Arial" w:hAnsi="Arial" w:cs="Arial"/>
          <w:i/>
          <w:sz w:val="24"/>
          <w:szCs w:val="24"/>
        </w:rPr>
        <w:t xml:space="preserve">3.1 </w:t>
      </w:r>
      <w:r w:rsidRPr="004D21B4">
        <w:rPr>
          <w:rFonts w:ascii="Arial" w:hAnsi="Arial" w:cs="Arial"/>
          <w:sz w:val="24"/>
          <w:szCs w:val="24"/>
        </w:rPr>
        <w:t>Выявление (идентификация) опасностей и оценка рисков</w:t>
      </w:r>
    </w:p>
    <w:p w:rsidR="00993854" w:rsidRPr="00572616" w:rsidRDefault="0064644E" w:rsidP="00993854">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3.1.1. </w:t>
      </w:r>
      <w:bookmarkStart w:id="31" w:name="l81"/>
      <w:bookmarkEnd w:id="31"/>
      <w:r w:rsidR="00B6537C" w:rsidRPr="00572616">
        <w:rPr>
          <w:rFonts w:ascii="Arial" w:hAnsi="Arial" w:cs="Arial"/>
        </w:rPr>
        <w:t>Выявление (идентификация) опасностей, представляющих угрозу жизни и здоровью работников, и составление их перечня (реестра) проводить с учетом рекомендаций по классификации, обнаружению, распознаванию и описанию опасностей</w:t>
      </w:r>
      <w:bookmarkStart w:id="32" w:name="l82"/>
      <w:bookmarkStart w:id="33" w:name="l83"/>
      <w:bookmarkEnd w:id="32"/>
      <w:bookmarkEnd w:id="33"/>
      <w:r w:rsidR="00B6537C" w:rsidRPr="00572616">
        <w:rPr>
          <w:rFonts w:ascii="Arial" w:hAnsi="Arial" w:cs="Arial"/>
        </w:rPr>
        <w:t>.</w:t>
      </w:r>
    </w:p>
    <w:p w:rsidR="00B6537C" w:rsidRPr="00572616" w:rsidRDefault="00B6537C" w:rsidP="00993854">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3.1.2. </w:t>
      </w:r>
      <w:proofErr w:type="gramStart"/>
      <w:r w:rsidRPr="00572616">
        <w:rPr>
          <w:rFonts w:ascii="Arial" w:hAnsi="Arial" w:cs="Arial"/>
        </w:rPr>
        <w:t>Анализ и упорядочивание всех выявленных опасностей осуществляется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bookmarkStart w:id="34" w:name="l85"/>
      <w:bookmarkEnd w:id="34"/>
      <w:r w:rsidRPr="00572616">
        <w:rPr>
          <w:rFonts w:ascii="Arial" w:hAnsi="Arial" w:cs="Arial"/>
        </w:rPr>
        <w:t xml:space="preserve"> согласно Приказу Минтруда от 31.01.2022 г</w:t>
      </w:r>
      <w:proofErr w:type="gramEnd"/>
      <w:r w:rsidRPr="00572616">
        <w:rPr>
          <w:rFonts w:ascii="Arial" w:hAnsi="Arial" w:cs="Arial"/>
        </w:rPr>
        <w:t xml:space="preserve">. № 36 «Об утверждении рекомендаций по классификации, обнаружению, распознаванию и описанию опасностей». </w:t>
      </w:r>
    </w:p>
    <w:p w:rsidR="00B6537C" w:rsidRPr="00572616" w:rsidRDefault="00B6537C" w:rsidP="00993854">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3.1.3. Для выявления (идентификации) опасностей и оценки уровней профессиональных рисков </w:t>
      </w:r>
      <w:r w:rsidR="00BC69E6" w:rsidRPr="00572616">
        <w:rPr>
          <w:rFonts w:ascii="Arial" w:hAnsi="Arial" w:cs="Arial"/>
        </w:rPr>
        <w:t xml:space="preserve">в </w:t>
      </w:r>
      <w:r w:rsidR="00BD39E0" w:rsidRPr="00572616">
        <w:rPr>
          <w:rFonts w:ascii="Arial" w:hAnsi="Arial" w:cs="Arial"/>
          <w:color w:val="000000"/>
        </w:rPr>
        <w:t>учреждении</w:t>
      </w:r>
      <w:r w:rsidR="00016996" w:rsidRPr="00572616">
        <w:rPr>
          <w:rFonts w:ascii="Arial" w:hAnsi="Arial" w:cs="Arial"/>
          <w:color w:val="000000"/>
        </w:rPr>
        <w:t xml:space="preserve"> </w:t>
      </w:r>
      <w:r w:rsidRPr="00572616">
        <w:rPr>
          <w:rFonts w:ascii="Arial" w:hAnsi="Arial" w:cs="Arial"/>
        </w:rPr>
        <w:t>привлекается  независимая организация, обладающая необходимой компетенцией.</w:t>
      </w:r>
      <w:bookmarkStart w:id="35" w:name="l91"/>
      <w:bookmarkEnd w:id="35"/>
    </w:p>
    <w:p w:rsidR="00B6537C" w:rsidRPr="00572616" w:rsidRDefault="00CB21C8" w:rsidP="00993854">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3.1.4. </w:t>
      </w:r>
      <w:r w:rsidR="00B6537C" w:rsidRPr="00572616">
        <w:rPr>
          <w:rFonts w:ascii="Arial" w:hAnsi="Arial" w:cs="Arial"/>
        </w:rPr>
        <w:t>Меры управления профессиональными рисками (мероприятия по охране труда) направляются на исключение</w:t>
      </w:r>
      <w:r w:rsidRPr="00572616">
        <w:rPr>
          <w:rFonts w:ascii="Arial" w:hAnsi="Arial" w:cs="Arial"/>
        </w:rPr>
        <w:t xml:space="preserve"> выявленных</w:t>
      </w:r>
      <w:r w:rsidR="00847FB9" w:rsidRPr="00572616">
        <w:rPr>
          <w:rFonts w:ascii="Arial" w:hAnsi="Arial" w:cs="Arial"/>
        </w:rPr>
        <w:t xml:space="preserve"> </w:t>
      </w:r>
      <w:r w:rsidR="00BD39E0" w:rsidRPr="00572616">
        <w:rPr>
          <w:rFonts w:ascii="Arial" w:hAnsi="Arial" w:cs="Arial"/>
        </w:rPr>
        <w:t>в учреждении</w:t>
      </w:r>
      <w:r w:rsidRPr="00572616">
        <w:rPr>
          <w:rFonts w:ascii="Arial" w:hAnsi="Arial" w:cs="Arial"/>
        </w:rPr>
        <w:t xml:space="preserve"> </w:t>
      </w:r>
      <w:r w:rsidR="00B6537C" w:rsidRPr="00572616">
        <w:rPr>
          <w:rFonts w:ascii="Arial" w:hAnsi="Arial" w:cs="Arial"/>
        </w:rPr>
        <w:t>опасностей или снижение уровня профессионального риска.</w:t>
      </w:r>
      <w:bookmarkStart w:id="36" w:name="l95"/>
      <w:bookmarkEnd w:id="36"/>
    </w:p>
    <w:p w:rsidR="00B6537C" w:rsidRPr="00572616" w:rsidRDefault="00CB21C8" w:rsidP="00993854">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lastRenderedPageBreak/>
        <w:t xml:space="preserve">3.1.6.  Для исключения </w:t>
      </w:r>
      <w:r w:rsidRPr="00572616">
        <w:rPr>
          <w:rFonts w:ascii="Arial" w:hAnsi="Arial" w:cs="Arial"/>
        </w:rPr>
        <w:t xml:space="preserve">выявленных </w:t>
      </w:r>
      <w:r w:rsidR="00847FB9" w:rsidRPr="00572616">
        <w:rPr>
          <w:rFonts w:ascii="Arial" w:hAnsi="Arial" w:cs="Arial"/>
        </w:rPr>
        <w:t xml:space="preserve">в </w:t>
      </w:r>
      <w:r w:rsidR="00E95079" w:rsidRPr="00572616">
        <w:rPr>
          <w:rFonts w:ascii="Arial" w:hAnsi="Arial" w:cs="Arial"/>
        </w:rPr>
        <w:t>организации</w:t>
      </w:r>
      <w:r w:rsidRPr="00572616">
        <w:rPr>
          <w:rFonts w:ascii="Arial" w:hAnsi="Arial" w:cs="Arial"/>
        </w:rPr>
        <w:t xml:space="preserve"> опасностей или снижение уровня профессионального риска</w:t>
      </w:r>
      <w:r w:rsidRPr="00572616">
        <w:rPr>
          <w:rStyle w:val="dt-m"/>
          <w:rFonts w:ascii="Arial" w:hAnsi="Arial" w:cs="Arial"/>
        </w:rPr>
        <w:t xml:space="preserve">, мы разработали </w:t>
      </w:r>
      <w:r w:rsidR="00B6537C" w:rsidRPr="00572616">
        <w:rPr>
          <w:rFonts w:ascii="Arial" w:hAnsi="Arial" w:cs="Arial"/>
        </w:rPr>
        <w:t>перечень опасностей, их причин</w:t>
      </w:r>
      <w:r w:rsidRPr="00572616">
        <w:rPr>
          <w:rFonts w:ascii="Arial" w:hAnsi="Arial" w:cs="Arial"/>
        </w:rPr>
        <w:t>ы (источники</w:t>
      </w:r>
      <w:r w:rsidR="00B6537C" w:rsidRPr="00572616">
        <w:rPr>
          <w:rFonts w:ascii="Arial" w:hAnsi="Arial" w:cs="Arial"/>
        </w:rPr>
        <w:t>), а также мер</w:t>
      </w:r>
      <w:r w:rsidRPr="00572616">
        <w:rPr>
          <w:rFonts w:ascii="Arial" w:hAnsi="Arial" w:cs="Arial"/>
        </w:rPr>
        <w:t>ы</w:t>
      </w:r>
      <w:r w:rsidR="00B6537C" w:rsidRPr="00572616">
        <w:rPr>
          <w:rFonts w:ascii="Arial" w:hAnsi="Arial" w:cs="Arial"/>
        </w:rPr>
        <w:t xml:space="preserve"> управления/контроля рисков</w:t>
      </w:r>
      <w:r w:rsidRPr="00572616">
        <w:rPr>
          <w:rFonts w:ascii="Arial" w:hAnsi="Arial" w:cs="Arial"/>
        </w:rPr>
        <w:t>. Данный перечень представлен в приложении №1 к настоящему положению СУОТ.</w:t>
      </w:r>
      <w:r w:rsidR="00B6537C" w:rsidRPr="00572616">
        <w:rPr>
          <w:rFonts w:ascii="Arial" w:hAnsi="Arial" w:cs="Arial"/>
        </w:rPr>
        <w:t xml:space="preserve"> </w:t>
      </w:r>
      <w:bookmarkStart w:id="37" w:name="l96"/>
      <w:bookmarkEnd w:id="37"/>
    </w:p>
    <w:p w:rsidR="00CB21C8" w:rsidRPr="00572616" w:rsidRDefault="00CB21C8" w:rsidP="00993854">
      <w:pPr>
        <w:pStyle w:val="dt-p"/>
        <w:shd w:val="clear" w:color="auto" w:fill="FFFFFF"/>
        <w:spacing w:before="0" w:beforeAutospacing="0" w:after="0" w:afterAutospacing="0" w:line="276" w:lineRule="auto"/>
        <w:ind w:firstLine="426"/>
        <w:jc w:val="both"/>
        <w:textAlignment w:val="baseline"/>
        <w:rPr>
          <w:rFonts w:ascii="Arial" w:hAnsi="Arial" w:cs="Arial"/>
          <w:i/>
        </w:rPr>
      </w:pPr>
      <w:r w:rsidRPr="00572616">
        <w:rPr>
          <w:rFonts w:ascii="Arial" w:hAnsi="Arial" w:cs="Arial"/>
          <w:i/>
        </w:rPr>
        <w:t xml:space="preserve">3.2. </w:t>
      </w:r>
      <w:r w:rsidRPr="004D21B4">
        <w:rPr>
          <w:rFonts w:ascii="Arial" w:hAnsi="Arial" w:cs="Arial"/>
        </w:rPr>
        <w:t>Планирование мероприятий по реализации процессов</w:t>
      </w:r>
    </w:p>
    <w:p w:rsidR="00176455" w:rsidRPr="00572616" w:rsidRDefault="00CB21C8" w:rsidP="00993854">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3.2.1. </w:t>
      </w:r>
      <w:r w:rsidR="00B6537C" w:rsidRPr="00572616">
        <w:rPr>
          <w:rFonts w:ascii="Arial" w:hAnsi="Arial" w:cs="Arial"/>
        </w:rPr>
        <w:t>Планирование направлено на определение необходимого перечня мероприятий по охране труда, проводимых в рамках функци</w:t>
      </w:r>
      <w:r w:rsidR="00176455" w:rsidRPr="00572616">
        <w:rPr>
          <w:rFonts w:ascii="Arial" w:hAnsi="Arial" w:cs="Arial"/>
        </w:rPr>
        <w:t xml:space="preserve">онирования процессов </w:t>
      </w:r>
      <w:r w:rsidR="00B6537C" w:rsidRPr="00572616">
        <w:rPr>
          <w:rFonts w:ascii="Arial" w:hAnsi="Arial" w:cs="Arial"/>
        </w:rPr>
        <w:t>СУОТ.</w:t>
      </w:r>
    </w:p>
    <w:p w:rsidR="00CB3D3F" w:rsidRPr="00572616" w:rsidRDefault="00176455" w:rsidP="00993854">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3.2.2. Пл</w:t>
      </w:r>
      <w:r w:rsidR="00CB3D3F" w:rsidRPr="00572616">
        <w:rPr>
          <w:rFonts w:ascii="Arial" w:hAnsi="Arial" w:cs="Arial"/>
        </w:rPr>
        <w:t>анирование меро</w:t>
      </w:r>
      <w:r w:rsidR="00BD39EF" w:rsidRPr="00572616">
        <w:rPr>
          <w:rFonts w:ascii="Arial" w:hAnsi="Arial" w:cs="Arial"/>
        </w:rPr>
        <w:t>приятий по реализации процессов в организации</w:t>
      </w:r>
      <w:r w:rsidR="00CB3D3F" w:rsidRPr="00572616">
        <w:rPr>
          <w:rFonts w:ascii="Arial" w:hAnsi="Arial" w:cs="Arial"/>
        </w:rPr>
        <w:t xml:space="preserve"> проводится  ежегодно</w:t>
      </w:r>
      <w:r w:rsidR="00604A9D" w:rsidRPr="00572616">
        <w:rPr>
          <w:rFonts w:ascii="Arial" w:hAnsi="Arial" w:cs="Arial"/>
        </w:rPr>
        <w:t xml:space="preserve"> и утверждается руководителем организации</w:t>
      </w:r>
      <w:r w:rsidR="00CB3D3F" w:rsidRPr="00572616">
        <w:rPr>
          <w:rFonts w:ascii="Arial" w:hAnsi="Arial" w:cs="Arial"/>
        </w:rPr>
        <w:t>.</w:t>
      </w:r>
    </w:p>
    <w:p w:rsidR="00CB3D3F" w:rsidRPr="00572616" w:rsidRDefault="00176455" w:rsidP="00993854">
      <w:pPr>
        <w:spacing w:after="0"/>
        <w:ind w:firstLine="426"/>
        <w:jc w:val="both"/>
        <w:rPr>
          <w:rFonts w:ascii="Arial" w:hAnsi="Arial" w:cs="Arial"/>
          <w:sz w:val="24"/>
          <w:szCs w:val="24"/>
        </w:rPr>
      </w:pPr>
      <w:r w:rsidRPr="00572616">
        <w:rPr>
          <w:rFonts w:ascii="Arial" w:hAnsi="Arial" w:cs="Arial"/>
          <w:sz w:val="24"/>
          <w:szCs w:val="24"/>
        </w:rPr>
        <w:t xml:space="preserve">3.2.3. </w:t>
      </w:r>
      <w:r w:rsidR="00CB3D3F" w:rsidRPr="00572616">
        <w:rPr>
          <w:rFonts w:ascii="Arial" w:hAnsi="Arial" w:cs="Arial"/>
          <w:sz w:val="24"/>
          <w:szCs w:val="24"/>
        </w:rPr>
        <w:t>В Плане мероприятий отражаются следующие основные данные:</w:t>
      </w:r>
    </w:p>
    <w:p w:rsidR="00CB3D3F" w:rsidRPr="00572616" w:rsidRDefault="00CB3D3F" w:rsidP="00993854">
      <w:pPr>
        <w:spacing w:after="0"/>
        <w:ind w:firstLine="426"/>
        <w:jc w:val="both"/>
        <w:rPr>
          <w:rFonts w:ascii="Arial" w:hAnsi="Arial" w:cs="Arial"/>
          <w:sz w:val="24"/>
          <w:szCs w:val="24"/>
        </w:rPr>
      </w:pPr>
      <w:r w:rsidRPr="00572616">
        <w:rPr>
          <w:rFonts w:ascii="Arial" w:hAnsi="Arial" w:cs="Arial"/>
          <w:sz w:val="24"/>
          <w:szCs w:val="24"/>
        </w:rPr>
        <w:t>а) наименование мероприятий;</w:t>
      </w:r>
    </w:p>
    <w:p w:rsidR="00CB3D3F" w:rsidRPr="00572616" w:rsidRDefault="00CB3D3F" w:rsidP="00993854">
      <w:pPr>
        <w:spacing w:after="0"/>
        <w:ind w:firstLine="426"/>
        <w:jc w:val="both"/>
        <w:rPr>
          <w:rFonts w:ascii="Arial" w:hAnsi="Arial" w:cs="Arial"/>
          <w:sz w:val="24"/>
          <w:szCs w:val="24"/>
        </w:rPr>
      </w:pPr>
      <w:r w:rsidRPr="00572616">
        <w:rPr>
          <w:rFonts w:ascii="Arial" w:hAnsi="Arial" w:cs="Arial"/>
          <w:sz w:val="24"/>
          <w:szCs w:val="24"/>
        </w:rPr>
        <w:t>б) ожидаемый результат по каждому мероприятию;</w:t>
      </w:r>
    </w:p>
    <w:p w:rsidR="00CB3D3F" w:rsidRPr="00572616" w:rsidRDefault="00CB3D3F" w:rsidP="00993854">
      <w:pPr>
        <w:spacing w:after="0"/>
        <w:ind w:firstLine="426"/>
        <w:jc w:val="both"/>
        <w:rPr>
          <w:rFonts w:ascii="Arial" w:hAnsi="Arial" w:cs="Arial"/>
          <w:sz w:val="24"/>
          <w:szCs w:val="24"/>
        </w:rPr>
      </w:pPr>
      <w:r w:rsidRPr="00572616">
        <w:rPr>
          <w:rFonts w:ascii="Arial" w:hAnsi="Arial" w:cs="Arial"/>
          <w:sz w:val="24"/>
          <w:szCs w:val="24"/>
        </w:rPr>
        <w:t>в) сроки реализации по каждому мероприятию;</w:t>
      </w:r>
    </w:p>
    <w:p w:rsidR="00CB3D3F" w:rsidRPr="00572616" w:rsidRDefault="00CB3D3F" w:rsidP="00993854">
      <w:pPr>
        <w:spacing w:after="0"/>
        <w:ind w:firstLine="426"/>
        <w:jc w:val="both"/>
        <w:rPr>
          <w:rFonts w:ascii="Arial" w:hAnsi="Arial" w:cs="Arial"/>
          <w:sz w:val="24"/>
          <w:szCs w:val="24"/>
        </w:rPr>
      </w:pPr>
      <w:r w:rsidRPr="00572616">
        <w:rPr>
          <w:rFonts w:ascii="Arial" w:hAnsi="Arial" w:cs="Arial"/>
          <w:sz w:val="24"/>
          <w:szCs w:val="24"/>
        </w:rPr>
        <w:t>г) ответственные лица за реализацию мероприятий;</w:t>
      </w:r>
    </w:p>
    <w:p w:rsidR="00CB3D3F" w:rsidRPr="00572616" w:rsidRDefault="00CB3D3F" w:rsidP="00993854">
      <w:pPr>
        <w:spacing w:after="0"/>
        <w:ind w:firstLine="426"/>
        <w:jc w:val="both"/>
        <w:rPr>
          <w:rFonts w:ascii="Arial" w:hAnsi="Arial" w:cs="Arial"/>
          <w:sz w:val="24"/>
          <w:szCs w:val="24"/>
        </w:rPr>
      </w:pPr>
      <w:proofErr w:type="spellStart"/>
      <w:r w:rsidRPr="00572616">
        <w:rPr>
          <w:rFonts w:ascii="Arial" w:hAnsi="Arial" w:cs="Arial"/>
          <w:sz w:val="24"/>
          <w:szCs w:val="24"/>
        </w:rPr>
        <w:t>д</w:t>
      </w:r>
      <w:proofErr w:type="spellEnd"/>
      <w:r w:rsidRPr="00572616">
        <w:rPr>
          <w:rFonts w:ascii="Arial" w:hAnsi="Arial" w:cs="Arial"/>
          <w:sz w:val="24"/>
          <w:szCs w:val="24"/>
        </w:rPr>
        <w:t>) выделяемые ресурсы и источники финансирования мероприятий.</w:t>
      </w:r>
    </w:p>
    <w:p w:rsidR="00993854" w:rsidRPr="00572616" w:rsidRDefault="00993854" w:rsidP="00993854">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3.2.4. При планировании мероприятий по охране труда с целью достижения поставленных целей СУОТ наряду с государственными нормативными требованиями по охране труда учитываются имеющийся передовой опыт, финансовые, производственные (функциональные) возможности.</w:t>
      </w:r>
      <w:bookmarkStart w:id="38" w:name="l112"/>
      <w:bookmarkEnd w:id="38"/>
    </w:p>
    <w:p w:rsidR="00CB3D3F" w:rsidRPr="00572616" w:rsidRDefault="00993854" w:rsidP="00993854">
      <w:pPr>
        <w:pStyle w:val="dt-p"/>
        <w:shd w:val="clear" w:color="auto" w:fill="FFFFFF"/>
        <w:spacing w:before="0" w:beforeAutospacing="0" w:after="300" w:afterAutospacing="0" w:line="276" w:lineRule="auto"/>
        <w:ind w:firstLine="426"/>
        <w:jc w:val="both"/>
        <w:textAlignment w:val="baseline"/>
        <w:rPr>
          <w:rFonts w:ascii="Arial" w:hAnsi="Arial" w:cs="Arial"/>
        </w:rPr>
      </w:pPr>
      <w:r w:rsidRPr="00572616">
        <w:rPr>
          <w:rFonts w:ascii="Arial" w:hAnsi="Arial" w:cs="Arial"/>
        </w:rPr>
        <w:t>3.2.5.</w:t>
      </w:r>
      <w:r w:rsidRPr="00572616">
        <w:rPr>
          <w:rStyle w:val="dt-m"/>
          <w:rFonts w:ascii="Arial" w:hAnsi="Arial" w:cs="Arial"/>
        </w:rPr>
        <w:t xml:space="preserve"> </w:t>
      </w:r>
      <w:r w:rsidRPr="00572616">
        <w:rPr>
          <w:rFonts w:ascii="Arial" w:hAnsi="Arial" w:cs="Arial"/>
        </w:rPr>
        <w:t>Цели в области охраны труда установлены для достижения конкретных результатов, согласующихся с Политикой (стратегией) по охране труда.</w:t>
      </w:r>
      <w:bookmarkStart w:id="39" w:name="l113"/>
      <w:bookmarkEnd w:id="39"/>
      <w:r w:rsidRPr="00572616">
        <w:rPr>
          <w:rFonts w:ascii="Arial" w:hAnsi="Arial" w:cs="Arial"/>
        </w:rPr>
        <w:t xml:space="preserve"> Принятые цели по охране труда достигаются путем реализации процедур и комплекса мероприятий, предусмотренных главой 2 настоящего Положения СУОТ.</w:t>
      </w:r>
    </w:p>
    <w:p w:rsidR="00CB3D3F" w:rsidRPr="004D21B4" w:rsidRDefault="00CB3D3F" w:rsidP="008A013F">
      <w:pPr>
        <w:pStyle w:val="a3"/>
        <w:numPr>
          <w:ilvl w:val="0"/>
          <w:numId w:val="9"/>
        </w:numPr>
        <w:spacing w:after="0"/>
        <w:ind w:left="0" w:firstLine="426"/>
        <w:jc w:val="both"/>
        <w:rPr>
          <w:rFonts w:ascii="Arial" w:hAnsi="Arial" w:cs="Arial"/>
          <w:b/>
          <w:sz w:val="28"/>
          <w:szCs w:val="28"/>
        </w:rPr>
      </w:pPr>
      <w:r w:rsidRPr="004D21B4">
        <w:rPr>
          <w:rFonts w:ascii="Arial" w:hAnsi="Arial" w:cs="Arial"/>
          <w:b/>
          <w:sz w:val="28"/>
          <w:szCs w:val="28"/>
        </w:rPr>
        <w:t>Обеспечение функционирования СУОТ</w:t>
      </w:r>
    </w:p>
    <w:p w:rsidR="00BC6868" w:rsidRPr="00572616" w:rsidRDefault="00BC6868" w:rsidP="00C5695A">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color w:val="000000"/>
        </w:rPr>
      </w:pPr>
      <w:proofErr w:type="gramStart"/>
      <w:r w:rsidRPr="00572616">
        <w:rPr>
          <w:rFonts w:ascii="Arial" w:hAnsi="Arial" w:cs="Arial"/>
          <w:color w:val="000000"/>
        </w:rPr>
        <w:t xml:space="preserve">При планировании и реализации мероприятий по охране </w:t>
      </w:r>
      <w:r w:rsidR="00BC69E6" w:rsidRPr="00572616">
        <w:rPr>
          <w:rFonts w:ascii="Arial" w:hAnsi="Arial" w:cs="Arial"/>
          <w:color w:val="000000"/>
        </w:rPr>
        <w:t xml:space="preserve">труда в </w:t>
      </w:r>
      <w:r w:rsidR="00BD39E0" w:rsidRPr="00572616">
        <w:rPr>
          <w:rFonts w:ascii="Arial" w:hAnsi="Arial" w:cs="Arial"/>
          <w:color w:val="000000"/>
        </w:rPr>
        <w:t>учреждении</w:t>
      </w:r>
      <w:r w:rsidR="00BD39EF" w:rsidRPr="00572616">
        <w:rPr>
          <w:rFonts w:ascii="Arial" w:hAnsi="Arial" w:cs="Arial"/>
          <w:color w:val="000000"/>
        </w:rPr>
        <w:t xml:space="preserve"> </w:t>
      </w:r>
      <w:r w:rsidRPr="00572616">
        <w:rPr>
          <w:rFonts w:ascii="Arial" w:hAnsi="Arial" w:cs="Arial"/>
          <w:color w:val="000000"/>
        </w:rPr>
        <w:t>с целью достижения поставленных целей СУОТ при соблюдении государственных нормативных требований охраны труда используется передовой отечественный и зарубежный опыт работы по улучшению условий и охраны труда, учитываются свои финансовые, производственные (функциональные) возможности, а также возможные требования со стороны внешних заинтересованных сторон.</w:t>
      </w:r>
      <w:bookmarkStart w:id="40" w:name="l131"/>
      <w:bookmarkStart w:id="41" w:name="l132"/>
      <w:bookmarkEnd w:id="40"/>
      <w:bookmarkEnd w:id="41"/>
      <w:proofErr w:type="gramEnd"/>
    </w:p>
    <w:p w:rsidR="00BC6868" w:rsidRPr="00572616" w:rsidRDefault="00BC6868" w:rsidP="00C5695A">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color w:val="000000"/>
        </w:rPr>
        <w:t xml:space="preserve">Для обеспечения функционирования СУОТ работодатель: </w:t>
      </w:r>
    </w:p>
    <w:p w:rsidR="00BC6868" w:rsidRPr="00572616" w:rsidRDefault="00BC6868"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определяет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bookmarkStart w:id="42" w:name="l135"/>
      <w:bookmarkEnd w:id="42"/>
    </w:p>
    <w:p w:rsidR="00BC6868" w:rsidRPr="00572616" w:rsidRDefault="00BC6868"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xml:space="preserve">– обеспечивает подготовку работников в области выявления опасностей при выполнении работ и реализации мер реагирования </w:t>
      </w:r>
      <w:proofErr w:type="gramStart"/>
      <w:r w:rsidRPr="00572616">
        <w:rPr>
          <w:rFonts w:ascii="Arial" w:hAnsi="Arial" w:cs="Arial"/>
          <w:color w:val="000000"/>
        </w:rPr>
        <w:t>на</w:t>
      </w:r>
      <w:proofErr w:type="gramEnd"/>
      <w:r w:rsidRPr="00572616">
        <w:rPr>
          <w:rFonts w:ascii="Arial" w:hAnsi="Arial" w:cs="Arial"/>
          <w:color w:val="000000"/>
        </w:rPr>
        <w:t xml:space="preserve"> </w:t>
      </w:r>
      <w:proofErr w:type="gramStart"/>
      <w:r w:rsidRPr="00572616">
        <w:rPr>
          <w:rFonts w:ascii="Arial" w:hAnsi="Arial" w:cs="Arial"/>
          <w:color w:val="000000"/>
        </w:rPr>
        <w:t>их</w:t>
      </w:r>
      <w:proofErr w:type="gramEnd"/>
      <w:r w:rsidRPr="00572616">
        <w:rPr>
          <w:rFonts w:ascii="Arial" w:hAnsi="Arial" w:cs="Arial"/>
          <w:color w:val="000000"/>
        </w:rPr>
        <w:t>;</w:t>
      </w:r>
      <w:bookmarkStart w:id="43" w:name="l136"/>
      <w:bookmarkEnd w:id="43"/>
    </w:p>
    <w:p w:rsidR="00BC6868" w:rsidRPr="00572616" w:rsidRDefault="00BC6868"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обеспечивает непрерывную подготовку и повышение квалификации работников в области охраны труда;</w:t>
      </w:r>
      <w:bookmarkStart w:id="44" w:name="l137"/>
      <w:bookmarkEnd w:id="44"/>
      <w:r w:rsidRPr="00572616">
        <w:rPr>
          <w:rFonts w:ascii="Arial" w:hAnsi="Arial" w:cs="Arial"/>
          <w:color w:val="000000"/>
        </w:rPr>
        <w:t xml:space="preserve"> </w:t>
      </w:r>
    </w:p>
    <w:p w:rsidR="00BC6868" w:rsidRPr="00572616" w:rsidRDefault="00BC6868"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документирует информацию об обучении и повышении квалификации работников в области охраны труда.</w:t>
      </w:r>
    </w:p>
    <w:p w:rsidR="00CB2870" w:rsidRPr="00572616" w:rsidRDefault="00BC6868" w:rsidP="00C5695A">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rPr>
        <w:t xml:space="preserve">Организация работ по охране труда в </w:t>
      </w:r>
      <w:r w:rsidR="00BD39E0" w:rsidRPr="00572616">
        <w:rPr>
          <w:rFonts w:ascii="Arial" w:hAnsi="Arial" w:cs="Arial"/>
        </w:rPr>
        <w:t>учреждении</w:t>
      </w:r>
      <w:r w:rsidRPr="00572616">
        <w:rPr>
          <w:rFonts w:ascii="Arial" w:hAnsi="Arial" w:cs="Arial"/>
        </w:rPr>
        <w:t xml:space="preserve"> возлагается </w:t>
      </w:r>
      <w:r w:rsidR="00CB2870" w:rsidRPr="00572616">
        <w:rPr>
          <w:rFonts w:ascii="Arial" w:hAnsi="Arial" w:cs="Arial"/>
        </w:rPr>
        <w:t xml:space="preserve">на </w:t>
      </w:r>
      <w:r w:rsidR="00D91096" w:rsidRPr="00572616">
        <w:rPr>
          <w:rFonts w:ascii="Arial" w:hAnsi="Arial" w:cs="Arial"/>
        </w:rPr>
        <w:t xml:space="preserve">Главу администрации </w:t>
      </w:r>
      <w:proofErr w:type="spellStart"/>
      <w:r w:rsidR="00D91096" w:rsidRPr="00572616">
        <w:rPr>
          <w:rFonts w:ascii="Arial" w:hAnsi="Arial" w:cs="Arial"/>
        </w:rPr>
        <w:t>Куськинского</w:t>
      </w:r>
      <w:proofErr w:type="spellEnd"/>
      <w:r w:rsidR="00D91096" w:rsidRPr="00572616">
        <w:rPr>
          <w:rFonts w:ascii="Arial" w:hAnsi="Arial" w:cs="Arial"/>
        </w:rPr>
        <w:t xml:space="preserve"> сельсовет</w:t>
      </w:r>
      <w:r w:rsidR="00E84BDF" w:rsidRPr="00572616">
        <w:rPr>
          <w:rFonts w:ascii="Arial" w:hAnsi="Arial" w:cs="Arial"/>
        </w:rPr>
        <w:t xml:space="preserve">а </w:t>
      </w:r>
      <w:proofErr w:type="spellStart"/>
      <w:r w:rsidR="00E84BDF" w:rsidRPr="00572616">
        <w:rPr>
          <w:rFonts w:ascii="Arial" w:hAnsi="Arial" w:cs="Arial"/>
        </w:rPr>
        <w:t>Мантуровского</w:t>
      </w:r>
      <w:proofErr w:type="spellEnd"/>
      <w:r w:rsidR="00E84BDF" w:rsidRPr="00572616">
        <w:rPr>
          <w:rFonts w:ascii="Arial" w:hAnsi="Arial" w:cs="Arial"/>
        </w:rPr>
        <w:t xml:space="preserve"> район</w:t>
      </w:r>
      <w:r w:rsidR="00D91096" w:rsidRPr="00572616">
        <w:rPr>
          <w:rFonts w:ascii="Arial" w:hAnsi="Arial" w:cs="Arial"/>
        </w:rPr>
        <w:t>а.</w:t>
      </w:r>
    </w:p>
    <w:p w:rsidR="00F01C64" w:rsidRPr="00572616" w:rsidRDefault="00BC6868" w:rsidP="00C5695A">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rPr>
        <w:lastRenderedPageBreak/>
        <w:t xml:space="preserve">Распределение обязанностей в сфере охраны труда между должностными лицами закреплено в приказах </w:t>
      </w:r>
      <w:r w:rsidR="00E95079" w:rsidRPr="00572616">
        <w:rPr>
          <w:rFonts w:ascii="Arial" w:hAnsi="Arial" w:cs="Arial"/>
        </w:rPr>
        <w:t>организации</w:t>
      </w:r>
      <w:r w:rsidRPr="00572616">
        <w:rPr>
          <w:rFonts w:ascii="Arial" w:hAnsi="Arial" w:cs="Arial"/>
        </w:rPr>
        <w:t xml:space="preserve"> и других локальных нормативных актах, планах мероприятий, а также в трудовых договорах и/или должностных инструкциях.</w:t>
      </w:r>
    </w:p>
    <w:p w:rsidR="00F01C64" w:rsidRPr="00572616" w:rsidRDefault="00BC6868" w:rsidP="00C5695A">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shd w:val="clear" w:color="auto" w:fill="FFFFFF"/>
        </w:rPr>
        <w:t xml:space="preserve">Обучения и проверки знаний требований охраны труда осуществляется работодателем в соответствии с нормами трудового законодательства согласно Постановления от </w:t>
      </w:r>
      <w:r w:rsidR="00E95079" w:rsidRPr="00572616">
        <w:rPr>
          <w:rFonts w:ascii="Arial" w:hAnsi="Arial" w:cs="Arial"/>
          <w:shd w:val="clear" w:color="auto" w:fill="FFFFFF"/>
        </w:rPr>
        <w:t>24.12.2021 года № 2464</w:t>
      </w:r>
      <w:proofErr w:type="gramStart"/>
      <w:r w:rsidRPr="00572616">
        <w:rPr>
          <w:rFonts w:ascii="Arial" w:hAnsi="Arial" w:cs="Arial"/>
          <w:shd w:val="clear" w:color="auto" w:fill="FFFFFF"/>
        </w:rPr>
        <w:t xml:space="preserve"> </w:t>
      </w:r>
      <w:r w:rsidR="00E95079" w:rsidRPr="00572616">
        <w:rPr>
          <w:rFonts w:ascii="Arial" w:hAnsi="Arial" w:cs="Arial"/>
        </w:rPr>
        <w:t>О</w:t>
      </w:r>
      <w:proofErr w:type="gramEnd"/>
      <w:r w:rsidR="00E95079" w:rsidRPr="00572616">
        <w:rPr>
          <w:rFonts w:ascii="Arial" w:hAnsi="Arial" w:cs="Arial"/>
        </w:rPr>
        <w:t xml:space="preserve"> порядке обучения по охране труда и проверки знания требований охраны труда</w:t>
      </w:r>
      <w:r w:rsidR="007407F5" w:rsidRPr="00572616">
        <w:rPr>
          <w:rFonts w:ascii="Arial" w:hAnsi="Arial" w:cs="Arial"/>
        </w:rPr>
        <w:t>.</w:t>
      </w:r>
    </w:p>
    <w:p w:rsidR="00F01C64" w:rsidRPr="00572616" w:rsidRDefault="00F01C64" w:rsidP="00C5695A">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color w:val="000000"/>
        </w:rPr>
        <w:t>Происходит информирование работников в рамках СУОТ:</w:t>
      </w:r>
      <w:bookmarkStart w:id="45" w:name="l142"/>
      <w:bookmarkEnd w:id="45"/>
    </w:p>
    <w:p w:rsidR="00F01C64" w:rsidRPr="00572616" w:rsidRDefault="00F01C64"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о политике и целях в области охраны труда;</w:t>
      </w:r>
      <w:bookmarkStart w:id="46" w:name="l143"/>
      <w:bookmarkEnd w:id="46"/>
    </w:p>
    <w:p w:rsidR="00F01C64" w:rsidRPr="00572616" w:rsidRDefault="00F01C64"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о системе стимулирования за соблюдение государственных нормативных требований охраны труда и об ответственности за их нарушение;</w:t>
      </w:r>
      <w:bookmarkStart w:id="47" w:name="l144"/>
      <w:bookmarkEnd w:id="47"/>
    </w:p>
    <w:p w:rsidR="00F01C64" w:rsidRPr="00572616" w:rsidRDefault="00F01C64"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о результатах расследования несчастных случаев на производстве и микротравм (микроповреждений);</w:t>
      </w:r>
      <w:bookmarkStart w:id="48" w:name="l145"/>
      <w:bookmarkEnd w:id="48"/>
    </w:p>
    <w:p w:rsidR="00C5695A" w:rsidRPr="00572616" w:rsidRDefault="00F01C64"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об опасностях и рисках на своих рабочих местах, а также разработанных в их отношении мерах управления.</w:t>
      </w:r>
      <w:bookmarkStart w:id="49" w:name="l146"/>
      <w:bookmarkEnd w:id="49"/>
    </w:p>
    <w:p w:rsidR="00F01C64" w:rsidRPr="00572616" w:rsidRDefault="00C5695A" w:rsidP="00C5695A">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color w:val="000000"/>
        </w:rPr>
      </w:pPr>
      <w:r w:rsidRPr="00572616">
        <w:rPr>
          <w:rFonts w:ascii="Arial" w:hAnsi="Arial" w:cs="Arial"/>
          <w:color w:val="000000"/>
        </w:rPr>
        <w:t>Информирование</w:t>
      </w:r>
      <w:r w:rsidR="00F01C64" w:rsidRPr="00572616">
        <w:rPr>
          <w:rFonts w:ascii="Arial" w:hAnsi="Arial" w:cs="Arial"/>
          <w:color w:val="000000"/>
        </w:rPr>
        <w:t xml:space="preserve"> работников в соответствии со ст.</w:t>
      </w:r>
      <w:r w:rsidR="00D91096" w:rsidRPr="00572616">
        <w:rPr>
          <w:rFonts w:ascii="Arial" w:hAnsi="Arial" w:cs="Arial"/>
          <w:color w:val="000000"/>
        </w:rPr>
        <w:t xml:space="preserve"> </w:t>
      </w:r>
      <w:r w:rsidR="00F01C64" w:rsidRPr="00572616">
        <w:rPr>
          <w:rFonts w:ascii="Arial" w:hAnsi="Arial" w:cs="Arial"/>
          <w:color w:val="000000"/>
        </w:rPr>
        <w:t xml:space="preserve">216.2 ТК РФ </w:t>
      </w:r>
      <w:r w:rsidR="005C65C9" w:rsidRPr="00572616">
        <w:rPr>
          <w:rFonts w:ascii="Arial" w:hAnsi="Arial" w:cs="Arial"/>
          <w:color w:val="000000"/>
        </w:rPr>
        <w:t>происходит следующим образом</w:t>
      </w:r>
      <w:r w:rsidR="00F01C64" w:rsidRPr="00572616">
        <w:rPr>
          <w:rFonts w:ascii="Arial" w:hAnsi="Arial" w:cs="Arial"/>
          <w:color w:val="000000"/>
        </w:rPr>
        <w:t>:</w:t>
      </w:r>
      <w:bookmarkStart w:id="50" w:name="l150"/>
      <w:bookmarkEnd w:id="50"/>
    </w:p>
    <w:p w:rsidR="00F01C64" w:rsidRPr="00572616" w:rsidRDefault="005C65C9"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xml:space="preserve">– </w:t>
      </w:r>
      <w:r w:rsidR="00F01C64" w:rsidRPr="00572616">
        <w:rPr>
          <w:rFonts w:ascii="Arial" w:hAnsi="Arial" w:cs="Arial"/>
          <w:color w:val="000000"/>
        </w:rPr>
        <w:t>включение соответствующих положений в трудовой договор работника;</w:t>
      </w:r>
      <w:bookmarkStart w:id="51" w:name="l151"/>
      <w:bookmarkEnd w:id="51"/>
    </w:p>
    <w:p w:rsidR="00F01C64" w:rsidRPr="00572616" w:rsidRDefault="005C65C9"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xml:space="preserve">– </w:t>
      </w:r>
      <w:r w:rsidR="00F01C64" w:rsidRPr="00572616">
        <w:rPr>
          <w:rFonts w:ascii="Arial" w:hAnsi="Arial" w:cs="Arial"/>
          <w:color w:val="000000"/>
        </w:rPr>
        <w:t>ознакомление работника с результатами специальной оценки условий труда и оценки профессиональных рисков;</w:t>
      </w:r>
      <w:bookmarkStart w:id="52" w:name="l152"/>
      <w:bookmarkEnd w:id="52"/>
    </w:p>
    <w:p w:rsidR="00F01C64" w:rsidRPr="00572616" w:rsidRDefault="005C65C9"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проведение</w:t>
      </w:r>
      <w:r w:rsidR="00F01C64" w:rsidRPr="00572616">
        <w:rPr>
          <w:rFonts w:ascii="Arial" w:hAnsi="Arial" w:cs="Arial"/>
          <w:color w:val="000000"/>
        </w:rPr>
        <w:t xml:space="preserve"> совещаний, круглых столов, семинаров, конференций, встреч и переговоров заинтересованных сторон;</w:t>
      </w:r>
      <w:bookmarkStart w:id="53" w:name="l153"/>
      <w:bookmarkEnd w:id="53"/>
    </w:p>
    <w:p w:rsidR="00F01C64" w:rsidRPr="00572616" w:rsidRDefault="005C65C9"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изготовление и распространение</w:t>
      </w:r>
      <w:r w:rsidR="00F01C64" w:rsidRPr="00572616">
        <w:rPr>
          <w:rFonts w:ascii="Arial" w:hAnsi="Arial" w:cs="Arial"/>
          <w:color w:val="000000"/>
        </w:rPr>
        <w:t xml:space="preserve"> информационных бюллетеней, плакатов, иной печатной продукции</w:t>
      </w:r>
      <w:bookmarkStart w:id="54" w:name="l154"/>
      <w:bookmarkEnd w:id="54"/>
      <w:r w:rsidR="00C5695A" w:rsidRPr="00572616">
        <w:rPr>
          <w:rFonts w:ascii="Arial" w:hAnsi="Arial" w:cs="Arial"/>
          <w:color w:val="000000"/>
        </w:rPr>
        <w:t>;</w:t>
      </w:r>
    </w:p>
    <w:p w:rsidR="00F01C64" w:rsidRPr="00572616" w:rsidRDefault="00C5695A"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xml:space="preserve">– </w:t>
      </w:r>
      <w:r w:rsidR="00F01C64" w:rsidRPr="00572616">
        <w:rPr>
          <w:rFonts w:ascii="Arial" w:hAnsi="Arial" w:cs="Arial"/>
          <w:color w:val="000000"/>
        </w:rPr>
        <w:t>использовани</w:t>
      </w:r>
      <w:r w:rsidRPr="00572616">
        <w:rPr>
          <w:rFonts w:ascii="Arial" w:hAnsi="Arial" w:cs="Arial"/>
          <w:color w:val="000000"/>
        </w:rPr>
        <w:t>е</w:t>
      </w:r>
      <w:r w:rsidR="00F01C64" w:rsidRPr="00572616">
        <w:rPr>
          <w:rFonts w:ascii="Arial" w:hAnsi="Arial" w:cs="Arial"/>
          <w:color w:val="000000"/>
        </w:rPr>
        <w:t xml:space="preserve"> информационных ресурсов в информационно телекоммуникационной сети "Интернет";</w:t>
      </w:r>
      <w:bookmarkStart w:id="55" w:name="l155"/>
      <w:bookmarkEnd w:id="55"/>
    </w:p>
    <w:p w:rsidR="00F01C64" w:rsidRPr="00572616" w:rsidRDefault="00C5695A" w:rsidP="00C5695A">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размещение</w:t>
      </w:r>
      <w:r w:rsidR="00F01C64" w:rsidRPr="00572616">
        <w:rPr>
          <w:rFonts w:ascii="Arial" w:hAnsi="Arial" w:cs="Arial"/>
          <w:color w:val="000000"/>
        </w:rPr>
        <w:t xml:space="preserve"> соответствующей информации в общедоступных местах;</w:t>
      </w:r>
      <w:bookmarkStart w:id="56" w:name="l156"/>
      <w:bookmarkEnd w:id="56"/>
    </w:p>
    <w:p w:rsidR="00F01C64" w:rsidRPr="00572616" w:rsidRDefault="00C5695A" w:rsidP="00C5695A">
      <w:pPr>
        <w:pStyle w:val="dt-p"/>
        <w:shd w:val="clear" w:color="auto" w:fill="FFFFFF"/>
        <w:spacing w:before="0" w:beforeAutospacing="0" w:after="300" w:afterAutospacing="0" w:line="276" w:lineRule="auto"/>
        <w:ind w:firstLine="426"/>
        <w:jc w:val="both"/>
        <w:textAlignment w:val="baseline"/>
        <w:rPr>
          <w:rFonts w:ascii="Arial" w:hAnsi="Arial" w:cs="Arial"/>
          <w:color w:val="000000"/>
        </w:rPr>
      </w:pPr>
      <w:r w:rsidRPr="00572616">
        <w:rPr>
          <w:rFonts w:ascii="Arial" w:hAnsi="Arial" w:cs="Arial"/>
          <w:color w:val="000000"/>
        </w:rPr>
        <w:t xml:space="preserve">– </w:t>
      </w:r>
      <w:r w:rsidR="00F01C64" w:rsidRPr="00572616">
        <w:rPr>
          <w:rFonts w:ascii="Arial" w:hAnsi="Arial" w:cs="Arial"/>
          <w:color w:val="000000"/>
        </w:rPr>
        <w:t>проведение инструктажей, размещение стендов с необходимой информацией.</w:t>
      </w:r>
    </w:p>
    <w:p w:rsidR="00C5695A" w:rsidRPr="00572616" w:rsidRDefault="00C5695A" w:rsidP="00D91096">
      <w:pPr>
        <w:pStyle w:val="dt-p"/>
        <w:numPr>
          <w:ilvl w:val="0"/>
          <w:numId w:val="9"/>
        </w:numPr>
        <w:shd w:val="clear" w:color="auto" w:fill="FFFFFF"/>
        <w:spacing w:before="0" w:beforeAutospacing="0" w:after="0" w:afterAutospacing="0" w:line="276" w:lineRule="auto"/>
        <w:ind w:left="0" w:firstLine="426"/>
        <w:jc w:val="both"/>
        <w:textAlignment w:val="baseline"/>
        <w:rPr>
          <w:rFonts w:ascii="Arial" w:hAnsi="Arial" w:cs="Arial"/>
          <w:b/>
          <w:color w:val="000000"/>
        </w:rPr>
      </w:pPr>
      <w:r w:rsidRPr="00572616">
        <w:rPr>
          <w:rFonts w:ascii="Arial" w:hAnsi="Arial" w:cs="Arial"/>
          <w:b/>
          <w:color w:val="000000"/>
        </w:rPr>
        <w:t>Функционирование</w:t>
      </w:r>
    </w:p>
    <w:p w:rsidR="00BC6868" w:rsidRPr="00572616" w:rsidRDefault="00C5695A" w:rsidP="002D12B6">
      <w:pPr>
        <w:pStyle w:val="2"/>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b w:val="0"/>
          <w:sz w:val="24"/>
          <w:szCs w:val="24"/>
        </w:rPr>
      </w:pPr>
      <w:r w:rsidRPr="00572616">
        <w:rPr>
          <w:rFonts w:ascii="Arial" w:hAnsi="Arial" w:cs="Arial"/>
          <w:b w:val="0"/>
          <w:sz w:val="24"/>
          <w:szCs w:val="24"/>
          <w:shd w:val="clear" w:color="auto" w:fill="FFFFFF"/>
        </w:rPr>
        <w:t xml:space="preserve">Базовыми процессами СУОТ </w:t>
      </w:r>
      <w:r w:rsidR="00E95079" w:rsidRPr="00572616">
        <w:rPr>
          <w:rFonts w:ascii="Arial" w:hAnsi="Arial" w:cs="Arial"/>
          <w:b w:val="0"/>
          <w:sz w:val="24"/>
          <w:szCs w:val="24"/>
        </w:rPr>
        <w:t>в организации</w:t>
      </w:r>
      <w:r w:rsidRPr="00572616">
        <w:rPr>
          <w:rFonts w:ascii="Arial" w:hAnsi="Arial" w:cs="Arial"/>
          <w:b w:val="0"/>
          <w:sz w:val="24"/>
          <w:szCs w:val="24"/>
          <w:shd w:val="clear" w:color="auto" w:fill="FFFFFF"/>
        </w:rPr>
        <w:t xml:space="preserve"> являются процессы СОУТ и ОПР. По результатам СОУТ и </w:t>
      </w:r>
      <w:proofErr w:type="gramStart"/>
      <w:r w:rsidRPr="00572616">
        <w:rPr>
          <w:rFonts w:ascii="Arial" w:hAnsi="Arial" w:cs="Arial"/>
          <w:b w:val="0"/>
          <w:sz w:val="24"/>
          <w:szCs w:val="24"/>
          <w:shd w:val="clear" w:color="auto" w:fill="FFFFFF"/>
        </w:rPr>
        <w:t>ОПР</w:t>
      </w:r>
      <w:proofErr w:type="gramEnd"/>
      <w:r w:rsidRPr="00572616">
        <w:rPr>
          <w:rFonts w:ascii="Arial" w:hAnsi="Arial" w:cs="Arial"/>
          <w:b w:val="0"/>
          <w:sz w:val="24"/>
          <w:szCs w:val="24"/>
          <w:shd w:val="clear" w:color="auto" w:fill="FFFFFF"/>
        </w:rPr>
        <w:t xml:space="preserve"> формируется и корректируется реализация других процессов СУОТ.</w:t>
      </w:r>
    </w:p>
    <w:p w:rsidR="00C5695A" w:rsidRPr="00572616" w:rsidRDefault="00597A68" w:rsidP="002D12B6">
      <w:pPr>
        <w:pStyle w:val="2"/>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b w:val="0"/>
          <w:sz w:val="24"/>
          <w:szCs w:val="24"/>
        </w:rPr>
      </w:pPr>
      <w:r w:rsidRPr="00572616">
        <w:rPr>
          <w:rFonts w:ascii="Arial" w:hAnsi="Arial" w:cs="Arial"/>
          <w:b w:val="0"/>
          <w:sz w:val="24"/>
          <w:szCs w:val="24"/>
          <w:shd w:val="clear" w:color="auto" w:fill="FFFFFF"/>
        </w:rPr>
        <w:t xml:space="preserve">Группа процессов, направленных на обеспечение допуска работника к самостоятельной работе: </w:t>
      </w:r>
    </w:p>
    <w:p w:rsidR="00597A68" w:rsidRPr="00572616" w:rsidRDefault="00597A68"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проведение медицинских осмотров и освидетельствований работников;</w:t>
      </w:r>
      <w:bookmarkStart w:id="57" w:name="l162"/>
      <w:bookmarkEnd w:id="57"/>
    </w:p>
    <w:p w:rsidR="00597A68" w:rsidRPr="00572616" w:rsidRDefault="00597A68"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проведение обучения работников;</w:t>
      </w:r>
      <w:bookmarkStart w:id="58" w:name="l163"/>
      <w:bookmarkEnd w:id="58"/>
    </w:p>
    <w:p w:rsidR="00597A68" w:rsidRPr="00572616" w:rsidRDefault="00597A68"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обеспечение работников средствами индивидуальной защиты (далее - </w:t>
      </w:r>
      <w:proofErr w:type="gramStart"/>
      <w:r w:rsidRPr="00572616">
        <w:rPr>
          <w:rFonts w:ascii="Arial" w:hAnsi="Arial" w:cs="Arial"/>
        </w:rPr>
        <w:t>СИЗ</w:t>
      </w:r>
      <w:proofErr w:type="gramEnd"/>
      <w:r w:rsidRPr="00572616">
        <w:rPr>
          <w:rFonts w:ascii="Arial" w:hAnsi="Arial" w:cs="Arial"/>
        </w:rPr>
        <w:t>).</w:t>
      </w:r>
    </w:p>
    <w:p w:rsidR="00597A68" w:rsidRPr="00572616" w:rsidRDefault="00597A68" w:rsidP="002D12B6">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shd w:val="clear" w:color="auto" w:fill="FFFFFF"/>
        </w:rPr>
        <w:t xml:space="preserve">Группа процессов, направленных на обеспечение безопасной производственной среды в рамках функционирования процессов в организации: </w:t>
      </w:r>
    </w:p>
    <w:p w:rsidR="00597A68" w:rsidRPr="00572616" w:rsidRDefault="00597A68"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обеспечение безопасности работников при эксплуатации зданий и сооружений;</w:t>
      </w:r>
      <w:bookmarkStart w:id="59" w:name="l165"/>
      <w:bookmarkEnd w:id="59"/>
    </w:p>
    <w:p w:rsidR="00597A68" w:rsidRPr="00572616" w:rsidRDefault="00597A68"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обеспечение безопасности работников при эксплуатации оборудования;</w:t>
      </w:r>
      <w:bookmarkStart w:id="60" w:name="l166"/>
      <w:bookmarkEnd w:id="60"/>
    </w:p>
    <w:p w:rsidR="00597A68" w:rsidRPr="00572616" w:rsidRDefault="00597A68"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lastRenderedPageBreak/>
        <w:t>– обеспечение безопасности работников при осуществлении технологических процессов;</w:t>
      </w:r>
      <w:bookmarkStart w:id="61" w:name="l167"/>
      <w:bookmarkEnd w:id="61"/>
    </w:p>
    <w:p w:rsidR="00597A68" w:rsidRPr="00572616" w:rsidRDefault="00597A68"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обеспечение безопасности работников при эксплуатации применяемых инструментов;</w:t>
      </w:r>
      <w:bookmarkStart w:id="62" w:name="l168"/>
      <w:bookmarkEnd w:id="62"/>
    </w:p>
    <w:p w:rsidR="00597A68" w:rsidRPr="00572616" w:rsidRDefault="00597A68"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обеспечение безопасности работников при применении сырья и материалов;</w:t>
      </w:r>
      <w:bookmarkStart w:id="63" w:name="l169"/>
      <w:bookmarkEnd w:id="63"/>
    </w:p>
    <w:p w:rsidR="00597A68" w:rsidRPr="00572616" w:rsidRDefault="00597A68"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обеспечение безопасности р</w:t>
      </w:r>
      <w:r w:rsidR="003124D7" w:rsidRPr="00572616">
        <w:rPr>
          <w:rFonts w:ascii="Arial" w:hAnsi="Arial" w:cs="Arial"/>
        </w:rPr>
        <w:t>аботников подрядных организаций</w:t>
      </w:r>
    </w:p>
    <w:p w:rsidR="003124D7" w:rsidRPr="00572616" w:rsidRDefault="003124D7" w:rsidP="002D12B6">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shd w:val="clear" w:color="auto" w:fill="FFFFFF"/>
        </w:rPr>
        <w:t>Группа сопутствующих процессов по охране труда:</w:t>
      </w:r>
    </w:p>
    <w:p w:rsidR="003124D7" w:rsidRPr="00572616" w:rsidRDefault="003124D7"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санитарно-бытовое обеспечение работников;</w:t>
      </w:r>
      <w:bookmarkStart w:id="64" w:name="l171"/>
      <w:bookmarkEnd w:id="64"/>
    </w:p>
    <w:p w:rsidR="003124D7" w:rsidRPr="00572616" w:rsidRDefault="003124D7"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выдача работникам молока или других равноценных пищевых продуктов;</w:t>
      </w:r>
      <w:bookmarkStart w:id="65" w:name="l172"/>
      <w:bookmarkEnd w:id="65"/>
    </w:p>
    <w:p w:rsidR="003124D7" w:rsidRPr="00572616" w:rsidRDefault="003124D7"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обеспечение работников лечебно-профилактическим питанием;</w:t>
      </w:r>
      <w:bookmarkStart w:id="66" w:name="l173"/>
      <w:bookmarkEnd w:id="66"/>
    </w:p>
    <w:p w:rsidR="003124D7" w:rsidRPr="00572616" w:rsidRDefault="003124D7"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bookmarkStart w:id="67" w:name="l174"/>
      <w:bookmarkEnd w:id="67"/>
    </w:p>
    <w:p w:rsidR="003124D7" w:rsidRPr="00572616" w:rsidRDefault="003124D7"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обеспечение социального страхования работников;</w:t>
      </w:r>
      <w:bookmarkStart w:id="68" w:name="l175"/>
      <w:bookmarkEnd w:id="68"/>
    </w:p>
    <w:p w:rsidR="003124D7" w:rsidRPr="00572616" w:rsidRDefault="003124D7"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взаимодействие с государственными надзорными органами, органами исполнительной власти и профсоюзного контроля.</w:t>
      </w:r>
    </w:p>
    <w:p w:rsidR="003124D7" w:rsidRPr="00572616" w:rsidRDefault="003124D7" w:rsidP="002D12B6">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shd w:val="clear" w:color="auto" w:fill="FFFFFF"/>
        </w:rPr>
        <w:t>Группа процессов реагирования на ситуации</w:t>
      </w:r>
      <w:r w:rsidR="00F570B1" w:rsidRPr="00572616">
        <w:rPr>
          <w:rFonts w:ascii="Arial" w:hAnsi="Arial" w:cs="Arial"/>
          <w:shd w:val="clear" w:color="auto" w:fill="FFFFFF"/>
        </w:rPr>
        <w:t>:</w:t>
      </w:r>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реагирование на аварийные ситуации;</w:t>
      </w:r>
      <w:bookmarkStart w:id="69" w:name="l177"/>
      <w:bookmarkEnd w:id="69"/>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реагирование на несчастные случаи;</w:t>
      </w:r>
      <w:bookmarkStart w:id="70" w:name="l178"/>
      <w:bookmarkEnd w:id="70"/>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реагирование на профессиональные заболевания.</w:t>
      </w:r>
    </w:p>
    <w:p w:rsidR="00F570B1" w:rsidRPr="00572616" w:rsidRDefault="00F570B1" w:rsidP="002D12B6">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bookmarkStart w:id="71" w:name="l187"/>
      <w:bookmarkEnd w:id="71"/>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планирование мероприятий по охране труда;</w:t>
      </w:r>
      <w:bookmarkStart w:id="72" w:name="l188"/>
      <w:bookmarkEnd w:id="72"/>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выполнение мероприятий по охране труда;</w:t>
      </w:r>
      <w:bookmarkStart w:id="73" w:name="l189"/>
      <w:bookmarkEnd w:id="73"/>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контроль планирования и выполнения мероприятий по охране труда, анализ по результатам контроля;</w:t>
      </w:r>
      <w:bookmarkStart w:id="74" w:name="l190"/>
      <w:bookmarkEnd w:id="74"/>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формирование корректирующих действий по совершенствованию функционирования СУОТ;</w:t>
      </w:r>
      <w:bookmarkStart w:id="75" w:name="l191"/>
      <w:bookmarkEnd w:id="75"/>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управление документами СУОТ;</w:t>
      </w:r>
      <w:bookmarkStart w:id="76" w:name="l192"/>
      <w:bookmarkEnd w:id="76"/>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информирование работников и взаимодействие с ними;</w:t>
      </w:r>
      <w:bookmarkStart w:id="77" w:name="l193"/>
      <w:bookmarkEnd w:id="77"/>
    </w:p>
    <w:p w:rsidR="00F570B1" w:rsidRPr="00572616" w:rsidRDefault="00F570B1"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распределение обязанностей для обеспечения функционирования СУОТ.</w:t>
      </w:r>
    </w:p>
    <w:p w:rsidR="00F570B1" w:rsidRPr="00572616" w:rsidRDefault="00F570B1" w:rsidP="002D12B6">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Реагирование на несчастные случаи (включая несчастные случаи при возникновении аварийной ситуации) направлено на достижение основной цели СУОТ - проведения 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bookmarkStart w:id="78" w:name="l195"/>
      <w:bookmarkEnd w:id="78"/>
    </w:p>
    <w:p w:rsidR="00F570B1" w:rsidRPr="00572616" w:rsidRDefault="00F570B1" w:rsidP="002D12B6">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Процесс реагирования на</w:t>
      </w:r>
      <w:r w:rsidR="002D12B6" w:rsidRPr="00572616">
        <w:rPr>
          <w:rFonts w:ascii="Arial" w:hAnsi="Arial" w:cs="Arial"/>
        </w:rPr>
        <w:t xml:space="preserve"> несчастные случаи (включая несчастные случаи при возникновении аварийной ситуации) включает</w:t>
      </w:r>
      <w:r w:rsidRPr="00572616">
        <w:rPr>
          <w:rFonts w:ascii="Arial" w:hAnsi="Arial" w:cs="Arial"/>
        </w:rPr>
        <w:t xml:space="preserve"> в себя следующие </w:t>
      </w:r>
      <w:proofErr w:type="spellStart"/>
      <w:r w:rsidRPr="00572616">
        <w:rPr>
          <w:rFonts w:ascii="Arial" w:hAnsi="Arial" w:cs="Arial"/>
        </w:rPr>
        <w:t>подпроцессы</w:t>
      </w:r>
      <w:proofErr w:type="spellEnd"/>
      <w:r w:rsidRPr="00572616">
        <w:rPr>
          <w:rFonts w:ascii="Arial" w:hAnsi="Arial" w:cs="Arial"/>
        </w:rPr>
        <w:t>:</w:t>
      </w:r>
      <w:bookmarkStart w:id="79" w:name="l196"/>
      <w:bookmarkEnd w:id="79"/>
    </w:p>
    <w:p w:rsidR="00F570B1" w:rsidRPr="00572616" w:rsidRDefault="002D12B6"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w:t>
      </w:r>
      <w:r w:rsidR="00D318FE" w:rsidRPr="00572616">
        <w:rPr>
          <w:rFonts w:ascii="Arial" w:hAnsi="Arial" w:cs="Arial"/>
        </w:rPr>
        <w:t xml:space="preserve"> </w:t>
      </w:r>
      <w:r w:rsidR="00F570B1" w:rsidRPr="00572616">
        <w:rPr>
          <w:rFonts w:ascii="Arial" w:hAnsi="Arial" w:cs="Arial"/>
        </w:rPr>
        <w:t>реагирование на несчастные случаи;</w:t>
      </w:r>
      <w:bookmarkStart w:id="80" w:name="l197"/>
      <w:bookmarkEnd w:id="80"/>
    </w:p>
    <w:p w:rsidR="00F570B1" w:rsidRPr="00572616" w:rsidRDefault="002D12B6" w:rsidP="002D12B6">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F570B1" w:rsidRPr="00572616">
        <w:rPr>
          <w:rFonts w:ascii="Arial" w:hAnsi="Arial" w:cs="Arial"/>
        </w:rPr>
        <w:t>расследование несчастных случаев</w:t>
      </w:r>
      <w:bookmarkStart w:id="81" w:name="l198"/>
      <w:bookmarkStart w:id="82" w:name="l199"/>
      <w:bookmarkEnd w:id="81"/>
      <w:bookmarkEnd w:id="82"/>
      <w:r w:rsidRPr="00572616">
        <w:rPr>
          <w:rFonts w:ascii="Arial" w:hAnsi="Arial" w:cs="Arial"/>
        </w:rPr>
        <w:t>.</w:t>
      </w:r>
    </w:p>
    <w:p w:rsidR="00F570B1" w:rsidRPr="00572616" w:rsidRDefault="00F570B1" w:rsidP="002D12B6">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 xml:space="preserve">Исходными данными для реализации </w:t>
      </w:r>
      <w:proofErr w:type="spellStart"/>
      <w:r w:rsidRPr="00572616">
        <w:rPr>
          <w:rFonts w:ascii="Arial" w:hAnsi="Arial" w:cs="Arial"/>
        </w:rPr>
        <w:t>подпроцесса</w:t>
      </w:r>
      <w:proofErr w:type="spellEnd"/>
      <w:r w:rsidRPr="00572616">
        <w:rPr>
          <w:rFonts w:ascii="Arial" w:hAnsi="Arial" w:cs="Arial"/>
        </w:rPr>
        <w:t xml:space="preserve"> реагирования на несчастные случаи является перечень возможных аварийных ситуаций в </w:t>
      </w:r>
      <w:r w:rsidR="00E95079" w:rsidRPr="00572616">
        <w:rPr>
          <w:rFonts w:ascii="Arial" w:hAnsi="Arial" w:cs="Arial"/>
        </w:rPr>
        <w:t>организации</w:t>
      </w:r>
      <w:r w:rsidRPr="00572616">
        <w:rPr>
          <w:rFonts w:ascii="Arial" w:hAnsi="Arial" w:cs="Arial"/>
        </w:rPr>
        <w:t xml:space="preserve">, а </w:t>
      </w:r>
      <w:proofErr w:type="spellStart"/>
      <w:r w:rsidRPr="00572616">
        <w:rPr>
          <w:rFonts w:ascii="Arial" w:hAnsi="Arial" w:cs="Arial"/>
        </w:rPr>
        <w:t>подпроцесса</w:t>
      </w:r>
      <w:proofErr w:type="spellEnd"/>
      <w:r w:rsidRPr="00572616">
        <w:rPr>
          <w:rFonts w:ascii="Arial" w:hAnsi="Arial" w:cs="Arial"/>
        </w:rPr>
        <w:t xml:space="preserve"> расследования несчастных случаев - вся информация, имеющая отношение к данному событию.</w:t>
      </w:r>
      <w:bookmarkStart w:id="83" w:name="l200"/>
      <w:bookmarkEnd w:id="83"/>
    </w:p>
    <w:p w:rsidR="00F570B1" w:rsidRPr="00572616" w:rsidRDefault="00BD39EF" w:rsidP="002D12B6">
      <w:pPr>
        <w:pStyle w:val="dt-p"/>
        <w:numPr>
          <w:ilvl w:val="1"/>
          <w:numId w:val="9"/>
        </w:numPr>
        <w:shd w:val="clear" w:color="auto" w:fill="FFFFFF"/>
        <w:spacing w:before="0" w:beforeAutospacing="0" w:after="300" w:afterAutospacing="0" w:line="276" w:lineRule="auto"/>
        <w:ind w:left="0" w:firstLine="426"/>
        <w:jc w:val="both"/>
        <w:textAlignment w:val="baseline"/>
        <w:rPr>
          <w:rFonts w:ascii="Arial" w:hAnsi="Arial" w:cs="Arial"/>
        </w:rPr>
      </w:pPr>
      <w:proofErr w:type="gramStart"/>
      <w:r w:rsidRPr="00572616">
        <w:rPr>
          <w:rFonts w:ascii="Arial" w:hAnsi="Arial" w:cs="Arial"/>
        </w:rPr>
        <w:lastRenderedPageBreak/>
        <w:t>В соответствии со ст.</w:t>
      </w:r>
      <w:r w:rsidR="0058706C" w:rsidRPr="00572616">
        <w:rPr>
          <w:rFonts w:ascii="Arial" w:hAnsi="Arial" w:cs="Arial"/>
        </w:rPr>
        <w:t xml:space="preserve"> </w:t>
      </w:r>
      <w:r w:rsidRPr="00572616">
        <w:rPr>
          <w:rFonts w:ascii="Arial" w:hAnsi="Arial" w:cs="Arial"/>
        </w:rPr>
        <w:t>214 ТК РФ с</w:t>
      </w:r>
      <w:r w:rsidR="00F570B1" w:rsidRPr="00572616">
        <w:rPr>
          <w:rFonts w:ascii="Arial" w:hAnsi="Arial" w:cs="Arial"/>
        </w:rPr>
        <w:t xml:space="preserve">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w:t>
      </w:r>
      <w:proofErr w:type="gramEnd"/>
      <w:r w:rsidR="00F570B1" w:rsidRPr="00572616">
        <w:rPr>
          <w:rFonts w:ascii="Arial" w:hAnsi="Arial" w:cs="Arial"/>
        </w:rPr>
        <w:t xml:space="preserve"> заболеваний, а также о</w:t>
      </w:r>
      <w:r w:rsidR="002D12B6" w:rsidRPr="00572616">
        <w:rPr>
          <w:rFonts w:ascii="Arial" w:hAnsi="Arial" w:cs="Arial"/>
        </w:rPr>
        <w:t>формление от</w:t>
      </w:r>
      <w:r w:rsidRPr="00572616">
        <w:rPr>
          <w:rFonts w:ascii="Arial" w:hAnsi="Arial" w:cs="Arial"/>
        </w:rPr>
        <w:t>четных документов.</w:t>
      </w:r>
    </w:p>
    <w:p w:rsidR="00F570B1" w:rsidRPr="004D21B4" w:rsidRDefault="002D12B6" w:rsidP="00BD39E0">
      <w:pPr>
        <w:pStyle w:val="dt-p"/>
        <w:numPr>
          <w:ilvl w:val="0"/>
          <w:numId w:val="9"/>
        </w:numPr>
        <w:shd w:val="clear" w:color="auto" w:fill="FFFFFF"/>
        <w:spacing w:before="0" w:beforeAutospacing="0" w:after="0" w:afterAutospacing="0"/>
        <w:ind w:left="0" w:firstLine="426"/>
        <w:jc w:val="both"/>
        <w:textAlignment w:val="baseline"/>
        <w:rPr>
          <w:rFonts w:ascii="Arial" w:hAnsi="Arial" w:cs="Arial"/>
          <w:b/>
          <w:sz w:val="28"/>
          <w:szCs w:val="28"/>
        </w:rPr>
      </w:pPr>
      <w:r w:rsidRPr="004D21B4">
        <w:rPr>
          <w:rFonts w:ascii="Arial" w:hAnsi="Arial" w:cs="Arial"/>
          <w:b/>
          <w:sz w:val="28"/>
          <w:szCs w:val="28"/>
        </w:rPr>
        <w:t>Оценка результатов деятельности</w:t>
      </w:r>
    </w:p>
    <w:p w:rsidR="002D12B6" w:rsidRPr="00572616" w:rsidRDefault="00D318FE" w:rsidP="00604059">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Для оценки результатов деят</w:t>
      </w:r>
      <w:r w:rsidR="00BD39EF" w:rsidRPr="00572616">
        <w:rPr>
          <w:rFonts w:ascii="Arial" w:hAnsi="Arial" w:cs="Arial"/>
        </w:rPr>
        <w:t xml:space="preserve">ельности работодатель </w:t>
      </w:r>
      <w:r w:rsidR="002D12B6" w:rsidRPr="00572616">
        <w:rPr>
          <w:rFonts w:ascii="Arial" w:hAnsi="Arial" w:cs="Arial"/>
        </w:rPr>
        <w:t xml:space="preserve"> </w:t>
      </w:r>
      <w:r w:rsidRPr="00572616">
        <w:rPr>
          <w:rFonts w:ascii="Arial" w:hAnsi="Arial" w:cs="Arial"/>
        </w:rPr>
        <w:t>определяет</w:t>
      </w:r>
      <w:r w:rsidR="002D12B6" w:rsidRPr="00572616">
        <w:rPr>
          <w:rFonts w:ascii="Arial" w:hAnsi="Arial" w:cs="Arial"/>
        </w:rPr>
        <w:t>:</w:t>
      </w:r>
      <w:bookmarkStart w:id="84" w:name="l205"/>
      <w:bookmarkEnd w:id="84"/>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а)</w:t>
      </w:r>
      <w:r w:rsidR="00F32FB9" w:rsidRPr="00572616">
        <w:rPr>
          <w:rStyle w:val="dt-m"/>
          <w:rFonts w:ascii="Arial" w:hAnsi="Arial" w:cs="Arial"/>
        </w:rPr>
        <w:t xml:space="preserve"> </w:t>
      </w:r>
      <w:r w:rsidRPr="00572616">
        <w:rPr>
          <w:rFonts w:ascii="Arial" w:hAnsi="Arial" w:cs="Arial"/>
        </w:rPr>
        <w:t>объект контроля, включая:</w:t>
      </w:r>
      <w:bookmarkStart w:id="85" w:name="l206"/>
      <w:bookmarkEnd w:id="85"/>
    </w:p>
    <w:p w:rsidR="002D12B6" w:rsidRPr="00572616" w:rsidRDefault="00D318FE"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соблюдение законодательных и иных требований;</w:t>
      </w:r>
      <w:bookmarkStart w:id="86" w:name="l207"/>
      <w:bookmarkEnd w:id="86"/>
    </w:p>
    <w:p w:rsidR="002D12B6" w:rsidRPr="00572616" w:rsidRDefault="00D318FE"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виды работ и производственные процессы, связанные с идентифицированными опасностями;</w:t>
      </w:r>
      <w:bookmarkStart w:id="87" w:name="l208"/>
      <w:bookmarkEnd w:id="87"/>
    </w:p>
    <w:p w:rsidR="002D12B6" w:rsidRPr="00572616" w:rsidRDefault="00D318FE"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степень достижения целей в области охраны труда;</w:t>
      </w:r>
      <w:bookmarkStart w:id="88" w:name="l209"/>
      <w:bookmarkEnd w:id="88"/>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б)</w:t>
      </w:r>
      <w:r w:rsidR="00F32FB9" w:rsidRPr="00572616">
        <w:rPr>
          <w:rStyle w:val="dt-m"/>
          <w:rFonts w:ascii="Arial" w:hAnsi="Arial" w:cs="Arial"/>
        </w:rPr>
        <w:t xml:space="preserve"> </w:t>
      </w:r>
      <w:r w:rsidRPr="00572616">
        <w:rPr>
          <w:rFonts w:ascii="Arial" w:hAnsi="Arial" w:cs="Arial"/>
        </w:rPr>
        <w:t>методы контроля показателей;</w:t>
      </w:r>
      <w:bookmarkStart w:id="89" w:name="l210"/>
      <w:bookmarkEnd w:id="89"/>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в)</w:t>
      </w:r>
      <w:r w:rsidR="00F32FB9" w:rsidRPr="00572616">
        <w:rPr>
          <w:rStyle w:val="dt-m"/>
          <w:rFonts w:ascii="Arial" w:hAnsi="Arial" w:cs="Arial"/>
        </w:rPr>
        <w:t xml:space="preserve"> </w:t>
      </w:r>
      <w:r w:rsidRPr="00572616">
        <w:rPr>
          <w:rFonts w:ascii="Arial" w:hAnsi="Arial" w:cs="Arial"/>
        </w:rPr>
        <w:t>критерии оценки показателей в области охраны труда;</w:t>
      </w:r>
      <w:bookmarkStart w:id="90" w:name="l211"/>
      <w:bookmarkEnd w:id="90"/>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г)</w:t>
      </w:r>
      <w:r w:rsidR="00F32FB9" w:rsidRPr="00572616">
        <w:rPr>
          <w:rStyle w:val="dt-m"/>
          <w:rFonts w:ascii="Arial" w:hAnsi="Arial" w:cs="Arial"/>
        </w:rPr>
        <w:t xml:space="preserve"> </w:t>
      </w:r>
      <w:r w:rsidRPr="00572616">
        <w:rPr>
          <w:rFonts w:ascii="Arial" w:hAnsi="Arial" w:cs="Arial"/>
        </w:rPr>
        <w:t>виды контроля.</w:t>
      </w:r>
      <w:bookmarkStart w:id="91" w:name="l212"/>
      <w:bookmarkEnd w:id="91"/>
    </w:p>
    <w:p w:rsidR="002D12B6" w:rsidRPr="00572616" w:rsidRDefault="002D12B6" w:rsidP="00604059">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Работодател</w:t>
      </w:r>
      <w:r w:rsidR="00D318FE" w:rsidRPr="00572616">
        <w:rPr>
          <w:rFonts w:ascii="Arial" w:hAnsi="Arial" w:cs="Arial"/>
        </w:rPr>
        <w:t>ь разрабатывает</w:t>
      </w:r>
      <w:r w:rsidRPr="00572616">
        <w:rPr>
          <w:rFonts w:ascii="Arial" w:hAnsi="Arial" w:cs="Arial"/>
        </w:rPr>
        <w:t xml:space="preserve"> порядок контроля и оценки результативности функционирования СУОТ </w:t>
      </w:r>
      <w:r w:rsidR="00D318FE" w:rsidRPr="00572616">
        <w:rPr>
          <w:rFonts w:ascii="Arial" w:hAnsi="Arial" w:cs="Arial"/>
        </w:rPr>
        <w:t xml:space="preserve">состоящий </w:t>
      </w:r>
      <w:proofErr w:type="gramStart"/>
      <w:r w:rsidR="00D318FE" w:rsidRPr="00572616">
        <w:rPr>
          <w:rFonts w:ascii="Arial" w:hAnsi="Arial" w:cs="Arial"/>
        </w:rPr>
        <w:t>из</w:t>
      </w:r>
      <w:proofErr w:type="gramEnd"/>
      <w:r w:rsidRPr="00572616">
        <w:rPr>
          <w:rFonts w:ascii="Arial" w:hAnsi="Arial" w:cs="Arial"/>
        </w:rPr>
        <w:t>:</w:t>
      </w:r>
      <w:bookmarkStart w:id="92" w:name="l214"/>
      <w:bookmarkEnd w:id="92"/>
    </w:p>
    <w:p w:rsidR="002D12B6" w:rsidRPr="00572616" w:rsidRDefault="00D318FE"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оценки соответствия состояния условий и охраны труда действующим государственным 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bookmarkStart w:id="93" w:name="l215"/>
      <w:bookmarkEnd w:id="93"/>
    </w:p>
    <w:p w:rsidR="002D12B6" w:rsidRPr="00572616" w:rsidRDefault="00D318FE"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получения информации для определения результативности и эффективности процедур по охране труда;</w:t>
      </w:r>
      <w:bookmarkStart w:id="94" w:name="l216"/>
      <w:bookmarkEnd w:id="94"/>
    </w:p>
    <w:p w:rsidR="002D12B6" w:rsidRPr="00572616" w:rsidRDefault="00D318FE"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получения данных, составляющих основу для анализа и принятия решений по дальнейшему совершенствованию СУОТ.</w:t>
      </w:r>
      <w:bookmarkStart w:id="95" w:name="l217"/>
      <w:bookmarkEnd w:id="95"/>
    </w:p>
    <w:p w:rsidR="002D12B6" w:rsidRPr="00572616" w:rsidRDefault="00D318FE" w:rsidP="00604059">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Работодатель</w:t>
      </w:r>
      <w:r w:rsidR="002D12B6" w:rsidRPr="00572616">
        <w:rPr>
          <w:rFonts w:ascii="Arial" w:hAnsi="Arial" w:cs="Arial"/>
        </w:rPr>
        <w:t xml:space="preserve">, исходя из специфики своей деятельности, </w:t>
      </w:r>
      <w:r w:rsidRPr="00572616">
        <w:rPr>
          <w:rFonts w:ascii="Arial" w:hAnsi="Arial" w:cs="Arial"/>
        </w:rPr>
        <w:t>определяет</w:t>
      </w:r>
      <w:r w:rsidR="002D12B6" w:rsidRPr="00572616">
        <w:rPr>
          <w:rFonts w:ascii="Arial" w:hAnsi="Arial" w:cs="Arial"/>
        </w:rPr>
        <w:t xml:space="preserve"> основные виды контроля функционирования СУОТ, включая контроль реализации процедур и мероприятий по охране труда, к которым относятся:</w:t>
      </w:r>
      <w:bookmarkStart w:id="96" w:name="l218"/>
      <w:bookmarkEnd w:id="96"/>
    </w:p>
    <w:p w:rsidR="002D12B6" w:rsidRPr="00572616" w:rsidRDefault="00604059"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а) </w:t>
      </w:r>
      <w:r w:rsidR="002D12B6" w:rsidRPr="00572616">
        <w:rPr>
          <w:rFonts w:ascii="Arial" w:hAnsi="Arial" w:cs="Arial"/>
        </w:rPr>
        <w:t>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выявление опасностей и определения уровня профессиональных рисков;</w:t>
      </w:r>
      <w:bookmarkStart w:id="97" w:name="l219"/>
      <w:bookmarkStart w:id="98" w:name="l2394"/>
      <w:bookmarkEnd w:id="97"/>
      <w:bookmarkEnd w:id="98"/>
    </w:p>
    <w:p w:rsidR="00604059" w:rsidRPr="00572616" w:rsidRDefault="00604059"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б) </w:t>
      </w:r>
      <w:r w:rsidR="002D12B6" w:rsidRPr="00572616">
        <w:rPr>
          <w:rFonts w:ascii="Arial" w:hAnsi="Arial" w:cs="Arial"/>
        </w:rPr>
        <w:t>контроль выполнения процессов, имеющих пери</w:t>
      </w:r>
      <w:r w:rsidRPr="00572616">
        <w:rPr>
          <w:rFonts w:ascii="Arial" w:hAnsi="Arial" w:cs="Arial"/>
        </w:rPr>
        <w:t xml:space="preserve">одический характер выполнения: </w:t>
      </w:r>
    </w:p>
    <w:p w:rsidR="00604059" w:rsidRPr="00572616" w:rsidRDefault="00604059"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специальная о</w:t>
      </w:r>
      <w:r w:rsidRPr="00572616">
        <w:rPr>
          <w:rFonts w:ascii="Arial" w:hAnsi="Arial" w:cs="Arial"/>
        </w:rPr>
        <w:t>ценка условий труда работников;</w:t>
      </w:r>
    </w:p>
    <w:p w:rsidR="00604059" w:rsidRPr="00572616" w:rsidRDefault="00604059"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proofErr w:type="gramStart"/>
      <w:r w:rsidRPr="00572616">
        <w:rPr>
          <w:rFonts w:ascii="Arial" w:hAnsi="Arial" w:cs="Arial"/>
        </w:rPr>
        <w:t>обучение по охране</w:t>
      </w:r>
      <w:proofErr w:type="gramEnd"/>
      <w:r w:rsidRPr="00572616">
        <w:rPr>
          <w:rFonts w:ascii="Arial" w:hAnsi="Arial" w:cs="Arial"/>
        </w:rPr>
        <w:t xml:space="preserve"> труда;</w:t>
      </w:r>
      <w:r w:rsidR="002D12B6" w:rsidRPr="00572616">
        <w:rPr>
          <w:rFonts w:ascii="Arial" w:hAnsi="Arial" w:cs="Arial"/>
        </w:rPr>
        <w:t xml:space="preserve"> </w:t>
      </w:r>
    </w:p>
    <w:p w:rsidR="002D12B6" w:rsidRPr="00572616" w:rsidRDefault="00604059"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проведение медицинских осмотров</w:t>
      </w:r>
      <w:bookmarkStart w:id="99" w:name="l220"/>
      <w:bookmarkEnd w:id="99"/>
      <w:r w:rsidRPr="00572616">
        <w:rPr>
          <w:rFonts w:ascii="Arial" w:hAnsi="Arial" w:cs="Arial"/>
        </w:rPr>
        <w:t>.</w:t>
      </w:r>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в)</w:t>
      </w:r>
      <w:r w:rsidR="00F32FB9" w:rsidRPr="00572616">
        <w:rPr>
          <w:rStyle w:val="dt-m"/>
          <w:rFonts w:ascii="Arial" w:hAnsi="Arial" w:cs="Arial"/>
        </w:rPr>
        <w:t xml:space="preserve"> </w:t>
      </w:r>
      <w:r w:rsidRPr="00572616">
        <w:rPr>
          <w:rFonts w:ascii="Arial" w:hAnsi="Arial" w:cs="Arial"/>
        </w:rPr>
        <w:t xml:space="preserve">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w:t>
      </w:r>
      <w:r w:rsidRPr="00572616">
        <w:rPr>
          <w:rFonts w:ascii="Arial" w:hAnsi="Arial" w:cs="Arial"/>
        </w:rPr>
        <w:lastRenderedPageBreak/>
        <w:t>или внедрения новых технологических процессов, оборудования, инструментов, сырья и материалов;</w:t>
      </w:r>
      <w:bookmarkStart w:id="100" w:name="l221"/>
      <w:bookmarkEnd w:id="100"/>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г)</w:t>
      </w:r>
      <w:r w:rsidR="00F32FB9" w:rsidRPr="00572616">
        <w:rPr>
          <w:rStyle w:val="dt-m"/>
          <w:rFonts w:ascii="Arial" w:hAnsi="Arial" w:cs="Arial"/>
        </w:rPr>
        <w:t xml:space="preserve"> </w:t>
      </w:r>
      <w:r w:rsidRPr="00572616">
        <w:rPr>
          <w:rFonts w:ascii="Arial" w:hAnsi="Arial" w:cs="Arial"/>
        </w:rPr>
        <w:t>регулярный контроль эффективности функционирования как отдельных элементов СУОТ, так и СУОТ в целом</w:t>
      </w:r>
      <w:bookmarkStart w:id="101" w:name="l222"/>
      <w:bookmarkEnd w:id="101"/>
      <w:r w:rsidR="00604059" w:rsidRPr="00572616">
        <w:rPr>
          <w:rFonts w:ascii="Arial" w:hAnsi="Arial" w:cs="Arial"/>
        </w:rPr>
        <w:t>.</w:t>
      </w:r>
    </w:p>
    <w:p w:rsidR="002D12B6" w:rsidRPr="00572616" w:rsidRDefault="002D12B6" w:rsidP="00604059">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 xml:space="preserve">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w:t>
      </w:r>
      <w:r w:rsidR="00604059" w:rsidRPr="00572616">
        <w:rPr>
          <w:rFonts w:ascii="Arial" w:hAnsi="Arial" w:cs="Arial"/>
        </w:rPr>
        <w:t xml:space="preserve">организовывает </w:t>
      </w:r>
      <w:r w:rsidRPr="00572616">
        <w:rPr>
          <w:rFonts w:ascii="Arial" w:hAnsi="Arial" w:cs="Arial"/>
        </w:rPr>
        <w:t>многоступенчатые формы контроля функционирования СУОТ и контроля показателей реализации процедур</w:t>
      </w:r>
      <w:bookmarkStart w:id="102" w:name="l223"/>
      <w:bookmarkEnd w:id="102"/>
      <w:r w:rsidR="00604059" w:rsidRPr="00572616">
        <w:rPr>
          <w:rFonts w:ascii="Arial" w:hAnsi="Arial" w:cs="Arial"/>
        </w:rPr>
        <w:t>.</w:t>
      </w:r>
    </w:p>
    <w:p w:rsidR="002D12B6" w:rsidRPr="00572616" w:rsidRDefault="00604059" w:rsidP="00604059">
      <w:pPr>
        <w:pStyle w:val="dt-p"/>
        <w:numPr>
          <w:ilvl w:val="1"/>
          <w:numId w:val="9"/>
        </w:numPr>
        <w:shd w:val="clear" w:color="auto" w:fill="FFFFFF"/>
        <w:spacing w:before="0" w:beforeAutospacing="0" w:after="0" w:afterAutospacing="0" w:line="276" w:lineRule="auto"/>
        <w:ind w:left="0" w:firstLine="426"/>
        <w:jc w:val="both"/>
        <w:textAlignment w:val="baseline"/>
        <w:rPr>
          <w:rFonts w:ascii="Arial" w:hAnsi="Arial" w:cs="Arial"/>
        </w:rPr>
      </w:pPr>
      <w:r w:rsidRPr="00572616">
        <w:rPr>
          <w:rFonts w:ascii="Arial" w:hAnsi="Arial" w:cs="Arial"/>
        </w:rPr>
        <w:t>Для</w:t>
      </w:r>
      <w:r w:rsidR="00F32FB9" w:rsidRPr="00572616">
        <w:rPr>
          <w:rFonts w:ascii="Arial" w:hAnsi="Arial" w:cs="Arial"/>
        </w:rPr>
        <w:t xml:space="preserve"> проведения</w:t>
      </w:r>
      <w:r w:rsidR="002D12B6" w:rsidRPr="00572616">
        <w:rPr>
          <w:rFonts w:ascii="Arial" w:hAnsi="Arial" w:cs="Arial"/>
        </w:rPr>
        <w:t xml:space="preserve"> контроля функционирования СУОТ и анализа реализации процедур и исполнения мероприятий по охране труда, работодател</w:t>
      </w:r>
      <w:r w:rsidRPr="00572616">
        <w:rPr>
          <w:rFonts w:ascii="Arial" w:hAnsi="Arial" w:cs="Arial"/>
        </w:rPr>
        <w:t>ь оценивает</w:t>
      </w:r>
      <w:r w:rsidR="002D12B6" w:rsidRPr="00572616">
        <w:rPr>
          <w:rFonts w:ascii="Arial" w:hAnsi="Arial" w:cs="Arial"/>
        </w:rPr>
        <w:t xml:space="preserve"> </w:t>
      </w:r>
      <w:r w:rsidRPr="00572616">
        <w:rPr>
          <w:rFonts w:ascii="Arial" w:hAnsi="Arial" w:cs="Arial"/>
        </w:rPr>
        <w:t xml:space="preserve">такие </w:t>
      </w:r>
      <w:r w:rsidR="002D12B6" w:rsidRPr="00572616">
        <w:rPr>
          <w:rFonts w:ascii="Arial" w:hAnsi="Arial" w:cs="Arial"/>
        </w:rPr>
        <w:t xml:space="preserve"> показатели</w:t>
      </w:r>
      <w:r w:rsidRPr="00572616">
        <w:rPr>
          <w:rFonts w:ascii="Arial" w:hAnsi="Arial" w:cs="Arial"/>
        </w:rPr>
        <w:t xml:space="preserve"> как</w:t>
      </w:r>
      <w:r w:rsidR="002D12B6" w:rsidRPr="00572616">
        <w:rPr>
          <w:rFonts w:ascii="Arial" w:hAnsi="Arial" w:cs="Arial"/>
        </w:rPr>
        <w:t>:</w:t>
      </w:r>
      <w:bookmarkStart w:id="103" w:name="l225"/>
      <w:bookmarkEnd w:id="103"/>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а)</w:t>
      </w:r>
      <w:r w:rsidR="00F32FB9" w:rsidRPr="00572616">
        <w:rPr>
          <w:rStyle w:val="dt-m"/>
          <w:rFonts w:ascii="Arial" w:hAnsi="Arial" w:cs="Arial"/>
        </w:rPr>
        <w:t xml:space="preserve"> </w:t>
      </w:r>
      <w:r w:rsidRPr="00572616">
        <w:rPr>
          <w:rFonts w:ascii="Arial" w:hAnsi="Arial" w:cs="Arial"/>
        </w:rPr>
        <w:t>достижение поставленных целей в области охраны труда;</w:t>
      </w:r>
      <w:bookmarkStart w:id="104" w:name="l226"/>
      <w:bookmarkEnd w:id="104"/>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proofErr w:type="gramStart"/>
      <w:r w:rsidRPr="00572616">
        <w:rPr>
          <w:rStyle w:val="dt-m"/>
          <w:rFonts w:ascii="Arial" w:hAnsi="Arial" w:cs="Arial"/>
        </w:rPr>
        <w:t>б)</w:t>
      </w:r>
      <w:r w:rsidR="00F32FB9" w:rsidRPr="00572616">
        <w:rPr>
          <w:rStyle w:val="dt-m"/>
          <w:rFonts w:ascii="Arial" w:hAnsi="Arial" w:cs="Arial"/>
        </w:rPr>
        <w:t xml:space="preserve"> </w:t>
      </w:r>
      <w:r w:rsidRPr="00572616">
        <w:rPr>
          <w:rFonts w:ascii="Arial" w:hAnsi="Arial" w:cs="Arial"/>
        </w:rPr>
        <w:t>способность действующей СУОТ обеспечивать выполнение обязанностей работодателя, отраженных в Политике и целях по охране труда;</w:t>
      </w:r>
      <w:bookmarkStart w:id="105" w:name="l227"/>
      <w:bookmarkEnd w:id="105"/>
      <w:proofErr w:type="gramEnd"/>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в)</w:t>
      </w:r>
      <w:r w:rsidR="00F32FB9" w:rsidRPr="00572616">
        <w:rPr>
          <w:rStyle w:val="dt-m"/>
          <w:rFonts w:ascii="Arial" w:hAnsi="Arial" w:cs="Arial"/>
        </w:rPr>
        <w:t xml:space="preserve"> </w:t>
      </w:r>
      <w:r w:rsidRPr="00572616">
        <w:rPr>
          <w:rFonts w:ascii="Arial" w:hAnsi="Arial" w:cs="Arial"/>
        </w:rPr>
        <w:t xml:space="preserve">эффективность действий, намеченных работодателем (руководителем </w:t>
      </w:r>
      <w:r w:rsidR="00E95079" w:rsidRPr="00572616">
        <w:rPr>
          <w:rFonts w:ascii="Arial" w:hAnsi="Arial" w:cs="Arial"/>
        </w:rPr>
        <w:t>организации</w:t>
      </w:r>
      <w:r w:rsidRPr="00572616">
        <w:rPr>
          <w:rFonts w:ascii="Arial" w:hAnsi="Arial" w:cs="Arial"/>
        </w:rPr>
        <w:t>) на всех уровнях управления по результатам предыдущего анализа эффективности функционирования СУОТ;</w:t>
      </w:r>
      <w:bookmarkStart w:id="106" w:name="l228"/>
      <w:bookmarkEnd w:id="106"/>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г)</w:t>
      </w:r>
      <w:r w:rsidR="00F32FB9" w:rsidRPr="00572616">
        <w:rPr>
          <w:rStyle w:val="dt-m"/>
          <w:rFonts w:ascii="Arial" w:hAnsi="Arial" w:cs="Arial"/>
        </w:rPr>
        <w:t xml:space="preserve"> </w:t>
      </w:r>
      <w:r w:rsidRPr="00572616">
        <w:rPr>
          <w:rFonts w:ascii="Arial" w:hAnsi="Arial" w:cs="Arial"/>
        </w:rPr>
        <w:t>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bookmarkStart w:id="107" w:name="l229"/>
      <w:bookmarkEnd w:id="107"/>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proofErr w:type="spellStart"/>
      <w:r w:rsidRPr="00572616">
        <w:rPr>
          <w:rStyle w:val="dt-m"/>
          <w:rFonts w:ascii="Arial" w:hAnsi="Arial" w:cs="Arial"/>
        </w:rPr>
        <w:t>д</w:t>
      </w:r>
      <w:proofErr w:type="spellEnd"/>
      <w:r w:rsidRPr="00572616">
        <w:rPr>
          <w:rStyle w:val="dt-m"/>
          <w:rFonts w:ascii="Arial" w:hAnsi="Arial" w:cs="Arial"/>
        </w:rPr>
        <w:t>)</w:t>
      </w:r>
      <w:r w:rsidR="00F32FB9" w:rsidRPr="00572616">
        <w:rPr>
          <w:rStyle w:val="dt-m"/>
          <w:rFonts w:ascii="Arial" w:hAnsi="Arial" w:cs="Arial"/>
        </w:rPr>
        <w:t xml:space="preserve"> </w:t>
      </w:r>
      <w:r w:rsidRPr="00572616">
        <w:rPr>
          <w:rFonts w:ascii="Arial" w:hAnsi="Arial" w:cs="Arial"/>
        </w:rPr>
        <w:t>необходимость обеспечения своевременной подготовки тех работников, которых затронут решения об изменении СУОТ;</w:t>
      </w:r>
      <w:bookmarkStart w:id="108" w:name="l230"/>
      <w:bookmarkEnd w:id="108"/>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е)</w:t>
      </w:r>
      <w:r w:rsidR="00F32FB9" w:rsidRPr="00572616">
        <w:rPr>
          <w:rStyle w:val="dt-m"/>
          <w:rFonts w:ascii="Arial" w:hAnsi="Arial" w:cs="Arial"/>
        </w:rPr>
        <w:t xml:space="preserve"> </w:t>
      </w:r>
      <w:r w:rsidRPr="00572616">
        <w:rPr>
          <w:rFonts w:ascii="Arial" w:hAnsi="Arial" w:cs="Arial"/>
        </w:rPr>
        <w:t xml:space="preserve">необходимость </w:t>
      </w:r>
      <w:proofErr w:type="gramStart"/>
      <w:r w:rsidRPr="00572616">
        <w:rPr>
          <w:rFonts w:ascii="Arial" w:hAnsi="Arial" w:cs="Arial"/>
        </w:rPr>
        <w:t>изменения критериев оценки эффективности функционирования</w:t>
      </w:r>
      <w:proofErr w:type="gramEnd"/>
      <w:r w:rsidRPr="00572616">
        <w:rPr>
          <w:rFonts w:ascii="Arial" w:hAnsi="Arial" w:cs="Arial"/>
        </w:rPr>
        <w:t xml:space="preserve"> СУОТ;</w:t>
      </w:r>
      <w:bookmarkStart w:id="109" w:name="l231"/>
      <w:bookmarkEnd w:id="109"/>
    </w:p>
    <w:p w:rsidR="002D12B6" w:rsidRPr="00572616" w:rsidRDefault="002D12B6"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ж)</w:t>
      </w:r>
      <w:r w:rsidR="00F32FB9" w:rsidRPr="00572616">
        <w:rPr>
          <w:rStyle w:val="dt-m"/>
          <w:rFonts w:ascii="Arial" w:hAnsi="Arial" w:cs="Arial"/>
        </w:rPr>
        <w:t xml:space="preserve"> </w:t>
      </w:r>
      <w:r w:rsidRPr="00572616">
        <w:rPr>
          <w:rFonts w:ascii="Arial" w:hAnsi="Arial" w:cs="Arial"/>
        </w:rPr>
        <w:t>полноту идентификации опасностей и управления профессиональными рисками в рамках СУОТ в целях выработки корректирующих мер.</w:t>
      </w:r>
      <w:bookmarkStart w:id="110" w:name="l232"/>
      <w:bookmarkEnd w:id="110"/>
    </w:p>
    <w:p w:rsidR="002D12B6" w:rsidRPr="00572616" w:rsidRDefault="00604059"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Style w:val="dt-m"/>
          <w:rFonts w:ascii="Arial" w:hAnsi="Arial" w:cs="Arial"/>
        </w:rPr>
        <w:t>6.6</w:t>
      </w:r>
      <w:r w:rsidR="002D12B6" w:rsidRPr="00572616">
        <w:rPr>
          <w:rStyle w:val="dt-m"/>
          <w:rFonts w:ascii="Arial" w:hAnsi="Arial" w:cs="Arial"/>
        </w:rPr>
        <w:t>.</w:t>
      </w:r>
      <w:r w:rsidR="0058706C" w:rsidRPr="00572616">
        <w:rPr>
          <w:rStyle w:val="dt-m"/>
          <w:rFonts w:ascii="Arial" w:hAnsi="Arial" w:cs="Arial"/>
        </w:rPr>
        <w:t xml:space="preserve"> </w:t>
      </w:r>
      <w:r w:rsidRPr="00572616">
        <w:rPr>
          <w:rFonts w:ascii="Arial" w:hAnsi="Arial" w:cs="Arial"/>
        </w:rPr>
        <w:t>Работодатель</w:t>
      </w:r>
      <w:r w:rsidR="00F32FB9" w:rsidRPr="00572616">
        <w:rPr>
          <w:rFonts w:ascii="Arial" w:hAnsi="Arial" w:cs="Arial"/>
        </w:rPr>
        <w:t xml:space="preserve"> фиксирует и сохраняет</w:t>
      </w:r>
      <w:r w:rsidR="002D12B6" w:rsidRPr="00572616">
        <w:rPr>
          <w:rFonts w:ascii="Arial" w:hAnsi="Arial" w:cs="Arial"/>
        </w:rPr>
        <w:t xml:space="preserve">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bookmarkStart w:id="111" w:name="l233"/>
      <w:bookmarkEnd w:id="111"/>
    </w:p>
    <w:p w:rsidR="00604059" w:rsidRPr="00572616" w:rsidRDefault="00604059"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6.7. Результат контроля функционирования СУОТ содержит следующие данные:</w:t>
      </w:r>
    </w:p>
    <w:p w:rsidR="002D12B6" w:rsidRPr="00572616" w:rsidRDefault="00604059"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w:t>
      </w:r>
      <w:r w:rsidR="002D12B6" w:rsidRPr="00572616">
        <w:rPr>
          <w:rFonts w:ascii="Arial" w:hAnsi="Arial" w:cs="Arial"/>
        </w:rPr>
        <w:t xml:space="preserve"> абсолютные показатели - время на выполнение, стоимость, технические показатели и показатели качества;</w:t>
      </w:r>
      <w:bookmarkStart w:id="112" w:name="l235"/>
      <w:bookmarkEnd w:id="112"/>
    </w:p>
    <w:p w:rsidR="002D12B6" w:rsidRPr="00572616" w:rsidRDefault="00604059" w:rsidP="00604059">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относительные показатели - план/факт, удельные показатели, показатели в сравнении с другими процессами;</w:t>
      </w:r>
      <w:bookmarkStart w:id="113" w:name="l236"/>
      <w:bookmarkEnd w:id="113"/>
    </w:p>
    <w:p w:rsidR="00BD39E0" w:rsidRPr="00572616" w:rsidRDefault="00604059" w:rsidP="00BD39E0">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 </w:t>
      </w:r>
      <w:r w:rsidR="002D12B6" w:rsidRPr="00572616">
        <w:rPr>
          <w:rFonts w:ascii="Arial" w:hAnsi="Arial" w:cs="Arial"/>
        </w:rPr>
        <w:t>качественные показатели - актуальность и доступность исходных данных для реализации процессов СУОТ.</w:t>
      </w:r>
      <w:bookmarkStart w:id="114" w:name="l237"/>
      <w:bookmarkEnd w:id="114"/>
    </w:p>
    <w:p w:rsidR="002D12B6" w:rsidRPr="00572616" w:rsidRDefault="00BD39E0" w:rsidP="00BD39E0">
      <w:pPr>
        <w:pStyle w:val="dt-p"/>
        <w:shd w:val="clear" w:color="auto" w:fill="FFFFFF"/>
        <w:spacing w:before="0" w:beforeAutospacing="0" w:after="0" w:afterAutospacing="0" w:line="276" w:lineRule="auto"/>
        <w:ind w:firstLine="426"/>
        <w:jc w:val="both"/>
        <w:textAlignment w:val="baseline"/>
        <w:rPr>
          <w:rFonts w:ascii="Arial" w:hAnsi="Arial" w:cs="Arial"/>
        </w:rPr>
      </w:pPr>
      <w:r w:rsidRPr="00572616">
        <w:rPr>
          <w:rFonts w:ascii="Arial" w:hAnsi="Arial" w:cs="Arial"/>
        </w:rPr>
        <w:t xml:space="preserve">6.8. </w:t>
      </w:r>
      <w:r w:rsidR="002D12B6" w:rsidRPr="00572616">
        <w:rPr>
          <w:rFonts w:ascii="Arial" w:hAnsi="Arial" w:cs="Arial"/>
        </w:rPr>
        <w:t xml:space="preserve">Результаты контроля </w:t>
      </w:r>
      <w:r w:rsidR="00604059" w:rsidRPr="00572616">
        <w:rPr>
          <w:rFonts w:ascii="Arial" w:hAnsi="Arial" w:cs="Arial"/>
        </w:rPr>
        <w:t>работодатель использует</w:t>
      </w:r>
      <w:r w:rsidR="002D12B6" w:rsidRPr="00572616">
        <w:rPr>
          <w:rFonts w:ascii="Arial" w:hAnsi="Arial" w:cs="Arial"/>
        </w:rPr>
        <w:t xml:space="preserve"> для оценки эффективности СУОТ, а также для принятия управленческих решений по ее актуализации, изменению, совершенствованию.</w:t>
      </w:r>
    </w:p>
    <w:p w:rsidR="00597A68" w:rsidRPr="00572616" w:rsidRDefault="00597A68" w:rsidP="00D318FE">
      <w:pPr>
        <w:pStyle w:val="dt-p"/>
        <w:shd w:val="clear" w:color="auto" w:fill="FFFFFF"/>
        <w:spacing w:before="0" w:beforeAutospacing="0" w:after="0" w:afterAutospacing="0"/>
        <w:textAlignment w:val="baseline"/>
        <w:rPr>
          <w:rFonts w:ascii="Arial" w:hAnsi="Arial" w:cs="Arial"/>
          <w:color w:val="000000"/>
        </w:rPr>
      </w:pPr>
    </w:p>
    <w:p w:rsidR="00604059" w:rsidRPr="00572616" w:rsidRDefault="00BD39E0" w:rsidP="00BD39E0">
      <w:pPr>
        <w:pStyle w:val="dt-p"/>
        <w:shd w:val="clear" w:color="auto" w:fill="FFFFFF"/>
        <w:spacing w:before="0" w:beforeAutospacing="0" w:after="0" w:afterAutospacing="0"/>
        <w:ind w:firstLine="426"/>
        <w:textAlignment w:val="baseline"/>
        <w:rPr>
          <w:rFonts w:ascii="Arial" w:hAnsi="Arial" w:cs="Arial"/>
          <w:b/>
          <w:color w:val="000000"/>
        </w:rPr>
      </w:pPr>
      <w:r w:rsidRPr="00572616">
        <w:rPr>
          <w:rFonts w:ascii="Arial" w:hAnsi="Arial" w:cs="Arial"/>
          <w:b/>
          <w:color w:val="000000"/>
        </w:rPr>
        <w:t xml:space="preserve">7. </w:t>
      </w:r>
      <w:r w:rsidR="00604059" w:rsidRPr="004D21B4">
        <w:rPr>
          <w:rFonts w:ascii="Arial" w:hAnsi="Arial" w:cs="Arial"/>
          <w:b/>
          <w:color w:val="000000"/>
          <w:sz w:val="28"/>
          <w:szCs w:val="28"/>
        </w:rPr>
        <w:t>Улучшение функционирования СУОТ</w:t>
      </w:r>
    </w:p>
    <w:p w:rsidR="00604059" w:rsidRPr="00572616" w:rsidRDefault="00604059" w:rsidP="00004284">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lastRenderedPageBreak/>
        <w:t xml:space="preserve">7.1. </w:t>
      </w:r>
      <w:proofErr w:type="gramStart"/>
      <w:r w:rsidRPr="00572616">
        <w:rPr>
          <w:rFonts w:ascii="Arial" w:hAnsi="Arial" w:cs="Arial"/>
          <w:color w:val="000000"/>
        </w:rPr>
        <w:t>В целях улучшения функционирования СУОТ определяются и реализуются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bookmarkStart w:id="115" w:name="l240"/>
      <w:bookmarkStart w:id="116" w:name="l2395"/>
      <w:bookmarkEnd w:id="115"/>
      <w:bookmarkEnd w:id="116"/>
      <w:proofErr w:type="gramEnd"/>
    </w:p>
    <w:p w:rsidR="00604059" w:rsidRPr="00572616" w:rsidRDefault="00004284" w:rsidP="00004284">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 xml:space="preserve">7.2. </w:t>
      </w:r>
      <w:r w:rsidR="00604059" w:rsidRPr="00572616">
        <w:rPr>
          <w:rFonts w:ascii="Arial" w:hAnsi="Arial" w:cs="Arial"/>
          <w:color w:val="000000"/>
        </w:rPr>
        <w:t>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bookmarkStart w:id="117" w:name="l241"/>
      <w:bookmarkEnd w:id="117"/>
    </w:p>
    <w:p w:rsidR="00604059" w:rsidRPr="00572616" w:rsidRDefault="00604059" w:rsidP="00004284">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color w:val="000000"/>
        </w:rPr>
        <w:t>С целью организации планирования улучшения функционирования СУОТ работодател</w:t>
      </w:r>
      <w:r w:rsidR="00004284" w:rsidRPr="00572616">
        <w:rPr>
          <w:rFonts w:ascii="Arial" w:hAnsi="Arial" w:cs="Arial"/>
          <w:color w:val="000000"/>
        </w:rPr>
        <w:t>ь</w:t>
      </w:r>
      <w:r w:rsidRPr="00572616">
        <w:rPr>
          <w:rFonts w:ascii="Arial" w:hAnsi="Arial" w:cs="Arial"/>
          <w:color w:val="000000"/>
        </w:rPr>
        <w:t xml:space="preserve"> </w:t>
      </w:r>
      <w:r w:rsidR="00004284" w:rsidRPr="00572616">
        <w:rPr>
          <w:rFonts w:ascii="Arial" w:hAnsi="Arial" w:cs="Arial"/>
          <w:color w:val="000000"/>
        </w:rPr>
        <w:t>разрабатывает</w:t>
      </w:r>
      <w:r w:rsidRPr="00572616">
        <w:rPr>
          <w:rFonts w:ascii="Arial" w:hAnsi="Arial" w:cs="Arial"/>
          <w:color w:val="000000"/>
        </w:rPr>
        <w:t xml:space="preserve"> корректирующи</w:t>
      </w:r>
      <w:r w:rsidR="00004284" w:rsidRPr="00572616">
        <w:rPr>
          <w:rFonts w:ascii="Arial" w:hAnsi="Arial" w:cs="Arial"/>
          <w:color w:val="000000"/>
        </w:rPr>
        <w:t>е действия</w:t>
      </w:r>
      <w:r w:rsidRPr="00572616">
        <w:rPr>
          <w:rFonts w:ascii="Arial" w:hAnsi="Arial" w:cs="Arial"/>
          <w:color w:val="000000"/>
        </w:rPr>
        <w:t xml:space="preserve"> по совершенствованию функционирования СУОТ.</w:t>
      </w:r>
      <w:bookmarkStart w:id="118" w:name="l243"/>
      <w:bookmarkEnd w:id="118"/>
    </w:p>
    <w:p w:rsidR="00604059" w:rsidRPr="00572616" w:rsidRDefault="00604059" w:rsidP="00004284">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proofErr w:type="gramStart"/>
      <w:r w:rsidRPr="00572616">
        <w:rPr>
          <w:rFonts w:ascii="Arial" w:hAnsi="Arial" w:cs="Arial"/>
          <w:color w:val="000000"/>
        </w:rPr>
        <w:t xml:space="preserve">Корректирующие действия </w:t>
      </w:r>
      <w:r w:rsidR="00004284" w:rsidRPr="00572616">
        <w:rPr>
          <w:rFonts w:ascii="Arial" w:hAnsi="Arial" w:cs="Arial"/>
          <w:color w:val="000000"/>
        </w:rPr>
        <w:t xml:space="preserve">разрабатываются </w:t>
      </w:r>
      <w:r w:rsidRPr="00572616">
        <w:rPr>
          <w:rFonts w:ascii="Arial" w:hAnsi="Arial" w:cs="Arial"/>
          <w:color w:val="000000"/>
        </w:rPr>
        <w:t>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bookmarkStart w:id="119" w:name="l244"/>
      <w:bookmarkStart w:id="120" w:name="l2396"/>
      <w:bookmarkEnd w:id="119"/>
      <w:bookmarkEnd w:id="120"/>
      <w:proofErr w:type="gramEnd"/>
    </w:p>
    <w:p w:rsidR="00604059" w:rsidRPr="00572616" w:rsidRDefault="00004284" w:rsidP="00004284">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Style w:val="dt-m"/>
          <w:rFonts w:ascii="Arial" w:hAnsi="Arial" w:cs="Arial"/>
        </w:rPr>
        <w:t>7.3.</w:t>
      </w:r>
      <w:r w:rsidRPr="00572616">
        <w:rPr>
          <w:rStyle w:val="dt-m"/>
          <w:rFonts w:ascii="Arial" w:hAnsi="Arial" w:cs="Arial"/>
          <w:color w:val="808080"/>
        </w:rPr>
        <w:t xml:space="preserve"> </w:t>
      </w:r>
      <w:r w:rsidR="00604059" w:rsidRPr="00572616">
        <w:rPr>
          <w:rFonts w:ascii="Arial" w:hAnsi="Arial" w:cs="Arial"/>
          <w:color w:val="000000"/>
        </w:rPr>
        <w:t>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bookmarkStart w:id="121" w:name="l245"/>
      <w:bookmarkEnd w:id="121"/>
    </w:p>
    <w:p w:rsidR="00604059" w:rsidRPr="00572616" w:rsidRDefault="00004284" w:rsidP="00004284">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rPr>
        <w:t>–</w:t>
      </w:r>
      <w:r w:rsidR="00604059" w:rsidRPr="00572616">
        <w:rPr>
          <w:rFonts w:ascii="Arial" w:hAnsi="Arial" w:cs="Arial"/>
          <w:color w:val="000000"/>
        </w:rPr>
        <w:t xml:space="preserve"> улучшения показателей деятельности </w:t>
      </w:r>
      <w:r w:rsidR="00E95079" w:rsidRPr="00572616">
        <w:rPr>
          <w:rFonts w:ascii="Arial" w:hAnsi="Arial" w:cs="Arial"/>
        </w:rPr>
        <w:t>организации</w:t>
      </w:r>
      <w:r w:rsidR="00E95079" w:rsidRPr="00572616">
        <w:rPr>
          <w:rFonts w:ascii="Arial" w:hAnsi="Arial" w:cs="Arial"/>
          <w:color w:val="000000"/>
        </w:rPr>
        <w:t xml:space="preserve"> </w:t>
      </w:r>
      <w:r w:rsidR="00604059" w:rsidRPr="00572616">
        <w:rPr>
          <w:rFonts w:ascii="Arial" w:hAnsi="Arial" w:cs="Arial"/>
          <w:color w:val="000000"/>
        </w:rPr>
        <w:t>в области охраны труда;</w:t>
      </w:r>
      <w:bookmarkStart w:id="122" w:name="l246"/>
      <w:bookmarkEnd w:id="122"/>
    </w:p>
    <w:p w:rsidR="00604059" w:rsidRPr="00572616" w:rsidRDefault="00004284" w:rsidP="00004284">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rPr>
        <w:t>–</w:t>
      </w:r>
      <w:r w:rsidR="00604059" w:rsidRPr="00572616">
        <w:rPr>
          <w:rFonts w:ascii="Arial" w:hAnsi="Arial" w:cs="Arial"/>
          <w:color w:val="000000"/>
        </w:rPr>
        <w:t xml:space="preserve"> поддержки участия работников в реализации мероприятий по постоянному улучшению СУОТ;</w:t>
      </w:r>
      <w:bookmarkStart w:id="123" w:name="l247"/>
      <w:bookmarkEnd w:id="123"/>
    </w:p>
    <w:p w:rsidR="00604059" w:rsidRPr="00572616" w:rsidRDefault="00004284" w:rsidP="00004284">
      <w:pPr>
        <w:pStyle w:val="dt-p"/>
        <w:shd w:val="clear" w:color="auto" w:fill="FFFFFF"/>
        <w:spacing w:before="0" w:beforeAutospacing="0" w:after="0" w:afterAutospacing="0" w:line="276" w:lineRule="auto"/>
        <w:ind w:firstLine="426"/>
        <w:jc w:val="both"/>
        <w:textAlignment w:val="baseline"/>
        <w:rPr>
          <w:rFonts w:ascii="Arial" w:hAnsi="Arial" w:cs="Arial"/>
          <w:color w:val="000000"/>
        </w:rPr>
      </w:pPr>
      <w:r w:rsidRPr="00572616">
        <w:rPr>
          <w:rFonts w:ascii="Arial" w:hAnsi="Arial" w:cs="Arial"/>
        </w:rPr>
        <w:t>–</w:t>
      </w:r>
      <w:r w:rsidR="00604059" w:rsidRPr="00572616">
        <w:rPr>
          <w:rFonts w:ascii="Arial" w:hAnsi="Arial" w:cs="Arial"/>
          <w:color w:val="000000"/>
        </w:rPr>
        <w:t xml:space="preserve"> доведения до сведения работников информации о соответствующих результатах деятельности </w:t>
      </w:r>
      <w:r w:rsidR="00E95079" w:rsidRPr="00572616">
        <w:rPr>
          <w:rFonts w:ascii="Arial" w:hAnsi="Arial" w:cs="Arial"/>
        </w:rPr>
        <w:t>организации</w:t>
      </w:r>
      <w:r w:rsidR="00604059" w:rsidRPr="00572616">
        <w:rPr>
          <w:rFonts w:ascii="Arial" w:hAnsi="Arial" w:cs="Arial"/>
          <w:color w:val="000000"/>
        </w:rPr>
        <w:t xml:space="preserve"> по постоянному улучшению СУОТ.</w:t>
      </w:r>
    </w:p>
    <w:p w:rsidR="00BC6868" w:rsidRPr="00572616" w:rsidRDefault="00BC6868" w:rsidP="00004284">
      <w:pPr>
        <w:pStyle w:val="dt-p"/>
        <w:shd w:val="clear" w:color="auto" w:fill="FFFFFF"/>
        <w:spacing w:before="0" w:beforeAutospacing="0" w:after="0" w:afterAutospacing="0"/>
        <w:ind w:firstLine="426"/>
        <w:textAlignment w:val="baseline"/>
        <w:rPr>
          <w:rFonts w:ascii="Arial" w:hAnsi="Arial" w:cs="Arial"/>
          <w:color w:val="000000"/>
        </w:rPr>
      </w:pPr>
    </w:p>
    <w:p w:rsidR="00CB3D3F" w:rsidRPr="00572616" w:rsidRDefault="00CB3D3F" w:rsidP="00CB3D3F">
      <w:pPr>
        <w:spacing w:after="0"/>
        <w:jc w:val="both"/>
        <w:rPr>
          <w:rFonts w:ascii="Arial" w:hAnsi="Arial" w:cs="Arial"/>
          <w:sz w:val="24"/>
          <w:szCs w:val="24"/>
        </w:rPr>
      </w:pPr>
    </w:p>
    <w:p w:rsidR="00CB3D3F" w:rsidRPr="00572616" w:rsidRDefault="00CB3D3F" w:rsidP="00CB3D3F">
      <w:pPr>
        <w:spacing w:after="0"/>
        <w:jc w:val="both"/>
        <w:rPr>
          <w:rFonts w:ascii="Arial" w:hAnsi="Arial" w:cs="Arial"/>
          <w:sz w:val="24"/>
          <w:szCs w:val="24"/>
        </w:rPr>
      </w:pPr>
    </w:p>
    <w:p w:rsidR="00CB3D3F" w:rsidRPr="00572616" w:rsidRDefault="00CB3D3F" w:rsidP="0065195E">
      <w:pPr>
        <w:spacing w:after="0"/>
        <w:jc w:val="both"/>
        <w:rPr>
          <w:rFonts w:ascii="Arial" w:hAnsi="Arial" w:cs="Arial"/>
          <w:sz w:val="24"/>
          <w:szCs w:val="24"/>
        </w:rPr>
      </w:pPr>
    </w:p>
    <w:p w:rsidR="00004284" w:rsidRPr="00572616" w:rsidRDefault="00004284" w:rsidP="0065195E">
      <w:pPr>
        <w:spacing w:after="0"/>
        <w:jc w:val="both"/>
        <w:rPr>
          <w:rFonts w:ascii="Arial" w:hAnsi="Arial" w:cs="Arial"/>
          <w:sz w:val="24"/>
          <w:szCs w:val="24"/>
        </w:rPr>
      </w:pPr>
    </w:p>
    <w:p w:rsidR="00604A9D" w:rsidRPr="00572616" w:rsidRDefault="00004284">
      <w:pPr>
        <w:rPr>
          <w:rFonts w:ascii="Arial" w:hAnsi="Arial" w:cs="Arial"/>
          <w:sz w:val="24"/>
          <w:szCs w:val="24"/>
        </w:rPr>
      </w:pPr>
      <w:r w:rsidRPr="00572616">
        <w:rPr>
          <w:rFonts w:ascii="Arial" w:hAnsi="Arial" w:cs="Arial"/>
          <w:sz w:val="24"/>
          <w:szCs w:val="24"/>
        </w:rPr>
        <w:br w:type="page"/>
      </w:r>
    </w:p>
    <w:p w:rsidR="00604A9D" w:rsidRPr="00572616" w:rsidRDefault="00604A9D" w:rsidP="00604A9D">
      <w:pPr>
        <w:tabs>
          <w:tab w:val="left" w:pos="142"/>
        </w:tabs>
        <w:spacing w:after="0" w:line="240" w:lineRule="auto"/>
        <w:ind w:right="56" w:firstLine="567"/>
        <w:jc w:val="right"/>
        <w:rPr>
          <w:rFonts w:ascii="Arial" w:eastAsia="Georgia" w:hAnsi="Arial" w:cs="Arial"/>
          <w:sz w:val="24"/>
          <w:szCs w:val="24"/>
        </w:rPr>
      </w:pPr>
      <w:r w:rsidRPr="00572616">
        <w:rPr>
          <w:rFonts w:ascii="Arial" w:eastAsia="Georgia" w:hAnsi="Arial" w:cs="Arial"/>
          <w:sz w:val="24"/>
          <w:szCs w:val="24"/>
        </w:rPr>
        <w:lastRenderedPageBreak/>
        <w:t>Приложение № 1</w:t>
      </w:r>
    </w:p>
    <w:p w:rsidR="00604A9D" w:rsidRPr="00572616" w:rsidRDefault="00604A9D" w:rsidP="00604A9D">
      <w:pPr>
        <w:tabs>
          <w:tab w:val="left" w:pos="142"/>
        </w:tabs>
        <w:spacing w:after="0" w:line="240" w:lineRule="auto"/>
        <w:ind w:right="56" w:firstLine="284"/>
        <w:jc w:val="right"/>
        <w:rPr>
          <w:rFonts w:ascii="Arial" w:eastAsia="Georgia" w:hAnsi="Arial" w:cs="Arial"/>
          <w:sz w:val="24"/>
          <w:szCs w:val="24"/>
        </w:rPr>
      </w:pPr>
      <w:r w:rsidRPr="00572616">
        <w:rPr>
          <w:rFonts w:ascii="Arial" w:eastAsia="Georgia" w:hAnsi="Arial" w:cs="Arial"/>
          <w:sz w:val="24"/>
          <w:szCs w:val="24"/>
        </w:rPr>
        <w:t>к Положению о системе управления охраной труда</w:t>
      </w:r>
    </w:p>
    <w:p w:rsidR="0058706C" w:rsidRPr="00572616" w:rsidRDefault="0058706C" w:rsidP="00C02C96">
      <w:pPr>
        <w:jc w:val="center"/>
        <w:rPr>
          <w:rFonts w:ascii="Arial" w:eastAsia="Georgia" w:hAnsi="Arial" w:cs="Arial"/>
          <w:sz w:val="24"/>
          <w:szCs w:val="24"/>
        </w:rPr>
      </w:pPr>
    </w:p>
    <w:p w:rsidR="00C02C96" w:rsidRPr="00572616" w:rsidRDefault="00C02C96" w:rsidP="00C02C96">
      <w:pPr>
        <w:jc w:val="center"/>
        <w:rPr>
          <w:rFonts w:ascii="Arial" w:eastAsia="Georgia" w:hAnsi="Arial" w:cs="Arial"/>
          <w:sz w:val="24"/>
          <w:szCs w:val="24"/>
        </w:rPr>
      </w:pPr>
      <w:r w:rsidRPr="00572616">
        <w:rPr>
          <w:rFonts w:ascii="Arial" w:eastAsia="Georgia" w:hAnsi="Arial" w:cs="Arial"/>
          <w:sz w:val="24"/>
          <w:szCs w:val="24"/>
        </w:rPr>
        <w:t>Перечень опасностей и мер по управлению ими в рамках СУОТ</w:t>
      </w:r>
    </w:p>
    <w:tbl>
      <w:tblPr>
        <w:tblStyle w:val="a8"/>
        <w:tblW w:w="5000" w:type="pct"/>
        <w:tblLook w:val="04A0"/>
      </w:tblPr>
      <w:tblGrid>
        <w:gridCol w:w="530"/>
        <w:gridCol w:w="2260"/>
        <w:gridCol w:w="603"/>
        <w:gridCol w:w="2659"/>
        <w:gridCol w:w="860"/>
        <w:gridCol w:w="2659"/>
      </w:tblGrid>
      <w:tr w:rsidR="00604A9D" w:rsidRPr="00572616" w:rsidTr="00561572">
        <w:tc>
          <w:tcPr>
            <w:tcW w:w="254" w:type="pct"/>
            <w:hideMark/>
          </w:tcPr>
          <w:p w:rsidR="00604A9D" w:rsidRPr="00572616" w:rsidRDefault="00604A9D">
            <w:pPr>
              <w:spacing w:after="300"/>
              <w:rPr>
                <w:rFonts w:ascii="Arial" w:hAnsi="Arial" w:cs="Arial"/>
                <w:color w:val="000000"/>
                <w:sz w:val="24"/>
                <w:szCs w:val="24"/>
              </w:rPr>
            </w:pPr>
            <w:r w:rsidRPr="00572616">
              <w:rPr>
                <w:rFonts w:ascii="Arial" w:hAnsi="Arial" w:cs="Arial"/>
                <w:color w:val="000000"/>
                <w:sz w:val="24"/>
                <w:szCs w:val="24"/>
              </w:rPr>
              <w:t xml:space="preserve">№ </w:t>
            </w:r>
            <w:proofErr w:type="spellStart"/>
            <w:proofErr w:type="gramStart"/>
            <w:r w:rsidRPr="00572616">
              <w:rPr>
                <w:rFonts w:ascii="Arial" w:hAnsi="Arial" w:cs="Arial"/>
                <w:color w:val="000000"/>
                <w:sz w:val="24"/>
                <w:szCs w:val="24"/>
              </w:rPr>
              <w:t>п</w:t>
            </w:r>
            <w:proofErr w:type="spellEnd"/>
            <w:proofErr w:type="gramEnd"/>
            <w:r w:rsidRPr="00572616">
              <w:rPr>
                <w:rFonts w:ascii="Arial" w:hAnsi="Arial" w:cs="Arial"/>
                <w:color w:val="000000"/>
                <w:sz w:val="24"/>
                <w:szCs w:val="24"/>
              </w:rPr>
              <w:t>/</w:t>
            </w:r>
            <w:proofErr w:type="spellStart"/>
            <w:r w:rsidRPr="00572616">
              <w:rPr>
                <w:rFonts w:ascii="Arial" w:hAnsi="Arial" w:cs="Arial"/>
                <w:color w:val="000000"/>
                <w:sz w:val="24"/>
                <w:szCs w:val="24"/>
              </w:rPr>
              <w:t>п</w:t>
            </w:r>
            <w:proofErr w:type="spellEnd"/>
          </w:p>
        </w:tc>
        <w:tc>
          <w:tcPr>
            <w:tcW w:w="1030" w:type="pct"/>
            <w:hideMark/>
          </w:tcPr>
          <w:p w:rsidR="00604A9D" w:rsidRPr="004D21B4" w:rsidRDefault="00604A9D" w:rsidP="002357CF">
            <w:pPr>
              <w:jc w:val="center"/>
              <w:rPr>
                <w:rFonts w:ascii="Arial" w:hAnsi="Arial" w:cs="Arial"/>
                <w:bCs/>
                <w:sz w:val="24"/>
                <w:szCs w:val="24"/>
              </w:rPr>
            </w:pPr>
            <w:r w:rsidRPr="004D21B4">
              <w:rPr>
                <w:rFonts w:ascii="Arial" w:hAnsi="Arial" w:cs="Arial"/>
                <w:bCs/>
                <w:sz w:val="24"/>
                <w:szCs w:val="24"/>
              </w:rPr>
              <w:t>Опасность</w:t>
            </w:r>
          </w:p>
        </w:tc>
        <w:tc>
          <w:tcPr>
            <w:tcW w:w="287" w:type="pct"/>
            <w:hideMark/>
          </w:tcPr>
          <w:p w:rsidR="00604A9D" w:rsidRPr="004D21B4" w:rsidRDefault="00604A9D" w:rsidP="002357CF">
            <w:pPr>
              <w:jc w:val="center"/>
              <w:rPr>
                <w:rFonts w:ascii="Arial" w:hAnsi="Arial" w:cs="Arial"/>
                <w:bCs/>
                <w:sz w:val="24"/>
                <w:szCs w:val="24"/>
              </w:rPr>
            </w:pPr>
            <w:r w:rsidRPr="004D21B4">
              <w:rPr>
                <w:rFonts w:ascii="Arial" w:hAnsi="Arial" w:cs="Arial"/>
                <w:bCs/>
                <w:sz w:val="24"/>
                <w:szCs w:val="24"/>
              </w:rPr>
              <w:t>ID</w:t>
            </w:r>
          </w:p>
        </w:tc>
        <w:tc>
          <w:tcPr>
            <w:tcW w:w="1162" w:type="pct"/>
            <w:hideMark/>
          </w:tcPr>
          <w:p w:rsidR="00604A9D" w:rsidRPr="004D21B4" w:rsidRDefault="00604A9D" w:rsidP="002357CF">
            <w:pPr>
              <w:jc w:val="center"/>
              <w:rPr>
                <w:rFonts w:ascii="Arial" w:hAnsi="Arial" w:cs="Arial"/>
                <w:bCs/>
                <w:sz w:val="24"/>
                <w:szCs w:val="24"/>
              </w:rPr>
            </w:pPr>
            <w:r w:rsidRPr="004D21B4">
              <w:rPr>
                <w:rFonts w:ascii="Arial" w:hAnsi="Arial" w:cs="Arial"/>
                <w:bCs/>
                <w:sz w:val="24"/>
                <w:szCs w:val="24"/>
              </w:rPr>
              <w:t>Опасное событие</w:t>
            </w:r>
          </w:p>
        </w:tc>
        <w:tc>
          <w:tcPr>
            <w:tcW w:w="386" w:type="pct"/>
            <w:hideMark/>
          </w:tcPr>
          <w:p w:rsidR="00604A9D" w:rsidRPr="004D21B4" w:rsidRDefault="00604A9D" w:rsidP="002357CF">
            <w:pPr>
              <w:jc w:val="center"/>
              <w:rPr>
                <w:rFonts w:ascii="Arial" w:hAnsi="Arial" w:cs="Arial"/>
                <w:bCs/>
                <w:sz w:val="24"/>
                <w:szCs w:val="24"/>
              </w:rPr>
            </w:pPr>
            <w:r w:rsidRPr="004D21B4">
              <w:rPr>
                <w:rFonts w:ascii="Arial" w:hAnsi="Arial" w:cs="Arial"/>
                <w:bCs/>
                <w:sz w:val="24"/>
                <w:szCs w:val="24"/>
              </w:rPr>
              <w:t> </w:t>
            </w:r>
          </w:p>
        </w:tc>
        <w:tc>
          <w:tcPr>
            <w:tcW w:w="1881" w:type="pct"/>
            <w:hideMark/>
          </w:tcPr>
          <w:p w:rsidR="00604A9D" w:rsidRPr="004D21B4" w:rsidRDefault="00604A9D" w:rsidP="002357CF">
            <w:pPr>
              <w:jc w:val="center"/>
              <w:rPr>
                <w:rFonts w:ascii="Arial" w:hAnsi="Arial" w:cs="Arial"/>
                <w:bCs/>
                <w:sz w:val="24"/>
                <w:szCs w:val="24"/>
              </w:rPr>
            </w:pPr>
            <w:r w:rsidRPr="004D21B4">
              <w:rPr>
                <w:rFonts w:ascii="Arial" w:hAnsi="Arial" w:cs="Arial"/>
                <w:bCs/>
                <w:sz w:val="24"/>
                <w:szCs w:val="24"/>
              </w:rPr>
              <w:t>Меры управления/контроля профессиональных рисков</w:t>
            </w:r>
          </w:p>
        </w:tc>
      </w:tr>
      <w:tr w:rsidR="00C02C96" w:rsidRPr="00572616" w:rsidTr="00561572">
        <w:tc>
          <w:tcPr>
            <w:tcW w:w="254" w:type="pct"/>
            <w:vMerge w:val="restart"/>
            <w:hideMark/>
          </w:tcPr>
          <w:p w:rsidR="00604A9D" w:rsidRPr="00572616" w:rsidRDefault="0058706C">
            <w:pPr>
              <w:spacing w:after="300"/>
              <w:rPr>
                <w:rFonts w:ascii="Arial" w:hAnsi="Arial" w:cs="Arial"/>
                <w:color w:val="000000"/>
                <w:sz w:val="24"/>
                <w:szCs w:val="24"/>
              </w:rPr>
            </w:pPr>
            <w:bookmarkStart w:id="124" w:name="l295"/>
            <w:bookmarkEnd w:id="124"/>
            <w:r w:rsidRPr="00572616">
              <w:rPr>
                <w:rFonts w:ascii="Arial" w:hAnsi="Arial" w:cs="Arial"/>
                <w:color w:val="000000"/>
                <w:sz w:val="24"/>
                <w:szCs w:val="24"/>
              </w:rPr>
              <w:t>1</w:t>
            </w:r>
            <w:r w:rsidR="00604A9D" w:rsidRPr="00572616">
              <w:rPr>
                <w:rFonts w:ascii="Arial" w:hAnsi="Arial" w:cs="Arial"/>
                <w:color w:val="000000"/>
                <w:sz w:val="24"/>
                <w:szCs w:val="24"/>
              </w:rPr>
              <w:t>.</w:t>
            </w:r>
          </w:p>
        </w:tc>
        <w:tc>
          <w:tcPr>
            <w:tcW w:w="1030" w:type="pct"/>
            <w:vMerge w:val="restart"/>
            <w:hideMark/>
          </w:tcPr>
          <w:p w:rsidR="00604A9D" w:rsidRPr="00572616" w:rsidRDefault="00604A9D">
            <w:pPr>
              <w:spacing w:after="300"/>
              <w:rPr>
                <w:rFonts w:ascii="Arial" w:hAnsi="Arial" w:cs="Arial"/>
                <w:color w:val="000000"/>
                <w:sz w:val="24"/>
                <w:szCs w:val="24"/>
              </w:rPr>
            </w:pPr>
            <w:bookmarkStart w:id="125" w:name="l296"/>
            <w:bookmarkEnd w:id="125"/>
            <w:r w:rsidRPr="00572616">
              <w:rPr>
                <w:rFonts w:ascii="Arial" w:hAnsi="Arial" w:cs="Arial"/>
                <w:color w:val="000000"/>
                <w:sz w:val="24"/>
                <w:szCs w:val="24"/>
              </w:rPr>
              <w:t xml:space="preserve">Скользкие, обледенелые, </w:t>
            </w:r>
            <w:proofErr w:type="spellStart"/>
            <w:r w:rsidRPr="00572616">
              <w:rPr>
                <w:rFonts w:ascii="Arial" w:hAnsi="Arial" w:cs="Arial"/>
                <w:color w:val="000000"/>
                <w:sz w:val="24"/>
                <w:szCs w:val="24"/>
              </w:rPr>
              <w:t>зажиренные</w:t>
            </w:r>
            <w:proofErr w:type="spellEnd"/>
            <w:r w:rsidRPr="00572616">
              <w:rPr>
                <w:rFonts w:ascii="Arial" w:hAnsi="Arial" w:cs="Arial"/>
                <w:color w:val="000000"/>
                <w:sz w:val="24"/>
                <w:szCs w:val="24"/>
              </w:rPr>
              <w:t>, мокрые опорные поверхности</w:t>
            </w:r>
          </w:p>
        </w:tc>
        <w:tc>
          <w:tcPr>
            <w:tcW w:w="287" w:type="pct"/>
            <w:vMerge w:val="restart"/>
            <w:hideMark/>
          </w:tcPr>
          <w:p w:rsidR="00604A9D" w:rsidRPr="00572616" w:rsidRDefault="0058706C" w:rsidP="00EE7537">
            <w:pPr>
              <w:spacing w:after="300"/>
              <w:rPr>
                <w:rFonts w:ascii="Arial" w:hAnsi="Arial" w:cs="Arial"/>
                <w:color w:val="000000"/>
                <w:sz w:val="24"/>
                <w:szCs w:val="24"/>
              </w:rPr>
            </w:pPr>
            <w:bookmarkStart w:id="126" w:name="l297"/>
            <w:bookmarkEnd w:id="126"/>
            <w:r w:rsidRPr="00572616">
              <w:rPr>
                <w:rFonts w:ascii="Arial" w:hAnsi="Arial" w:cs="Arial"/>
                <w:color w:val="000000"/>
                <w:sz w:val="24"/>
                <w:szCs w:val="24"/>
              </w:rPr>
              <w:t>1</w:t>
            </w:r>
            <w:r w:rsidR="00EE7537" w:rsidRPr="00572616">
              <w:rPr>
                <w:rFonts w:ascii="Arial" w:hAnsi="Arial" w:cs="Arial"/>
                <w:color w:val="000000"/>
                <w:sz w:val="24"/>
                <w:szCs w:val="24"/>
              </w:rPr>
              <w:t>.</w:t>
            </w:r>
            <w:r w:rsidR="00604A9D" w:rsidRPr="00572616">
              <w:rPr>
                <w:rFonts w:ascii="Arial" w:hAnsi="Arial" w:cs="Arial"/>
                <w:color w:val="000000"/>
                <w:sz w:val="24"/>
                <w:szCs w:val="24"/>
              </w:rPr>
              <w:t>1</w:t>
            </w:r>
          </w:p>
        </w:tc>
        <w:tc>
          <w:tcPr>
            <w:tcW w:w="1162" w:type="pct"/>
            <w:vMerge w:val="restart"/>
            <w:hideMark/>
          </w:tcPr>
          <w:p w:rsidR="00604A9D" w:rsidRPr="00572616" w:rsidRDefault="00604A9D">
            <w:pPr>
              <w:spacing w:after="300"/>
              <w:rPr>
                <w:rFonts w:ascii="Arial" w:hAnsi="Arial" w:cs="Arial"/>
                <w:color w:val="000000"/>
                <w:sz w:val="24"/>
                <w:szCs w:val="24"/>
              </w:rPr>
            </w:pPr>
            <w:bookmarkStart w:id="127" w:name="l298"/>
            <w:bookmarkEnd w:id="127"/>
            <w:r w:rsidRPr="00572616">
              <w:rPr>
                <w:rFonts w:ascii="Arial" w:hAnsi="Arial" w:cs="Arial"/>
                <w:color w:val="000000"/>
                <w:sz w:val="24"/>
                <w:szCs w:val="24"/>
              </w:rPr>
              <w:t xml:space="preserve">Падение при спотыкании или </w:t>
            </w:r>
            <w:proofErr w:type="spellStart"/>
            <w:r w:rsidRPr="00572616">
              <w:rPr>
                <w:rFonts w:ascii="Arial" w:hAnsi="Arial" w:cs="Arial"/>
                <w:color w:val="000000"/>
                <w:sz w:val="24"/>
                <w:szCs w:val="24"/>
              </w:rPr>
              <w:t>поскальзывании</w:t>
            </w:r>
            <w:proofErr w:type="spellEnd"/>
            <w:r w:rsidRPr="00572616">
              <w:rPr>
                <w:rFonts w:ascii="Arial" w:hAnsi="Arial" w:cs="Arial"/>
                <w:color w:val="000000"/>
                <w:sz w:val="24"/>
                <w:szCs w:val="24"/>
              </w:rPr>
              <w:t>, при передвижении по скользким поверхностям или мокрым полам</w:t>
            </w:r>
          </w:p>
        </w:tc>
        <w:tc>
          <w:tcPr>
            <w:tcW w:w="386" w:type="pct"/>
            <w:hideMark/>
          </w:tcPr>
          <w:p w:rsidR="00604A9D" w:rsidRPr="00572616" w:rsidRDefault="0058706C">
            <w:pPr>
              <w:spacing w:after="300"/>
              <w:rPr>
                <w:rFonts w:ascii="Arial" w:hAnsi="Arial" w:cs="Arial"/>
                <w:color w:val="000000"/>
                <w:sz w:val="24"/>
                <w:szCs w:val="24"/>
              </w:rPr>
            </w:pPr>
            <w:bookmarkStart w:id="128" w:name="l299"/>
            <w:bookmarkEnd w:id="128"/>
            <w:r w:rsidRPr="00572616">
              <w:rPr>
                <w:rFonts w:ascii="Arial" w:hAnsi="Arial" w:cs="Arial"/>
                <w:color w:val="000000"/>
                <w:sz w:val="24"/>
                <w:szCs w:val="24"/>
              </w:rPr>
              <w:t>1</w:t>
            </w:r>
            <w:r w:rsidR="00604A9D" w:rsidRPr="00572616">
              <w:rPr>
                <w:rFonts w:ascii="Arial" w:hAnsi="Arial" w:cs="Arial"/>
                <w:color w:val="000000"/>
                <w:sz w:val="24"/>
                <w:szCs w:val="24"/>
              </w:rPr>
              <w:t>.1.1</w:t>
            </w:r>
          </w:p>
        </w:tc>
        <w:tc>
          <w:tcPr>
            <w:tcW w:w="1881" w:type="pct"/>
            <w:hideMark/>
          </w:tcPr>
          <w:p w:rsidR="00604A9D" w:rsidRPr="00572616" w:rsidRDefault="00604A9D">
            <w:pPr>
              <w:spacing w:after="300"/>
              <w:rPr>
                <w:rFonts w:ascii="Arial" w:hAnsi="Arial" w:cs="Arial"/>
                <w:color w:val="000000"/>
                <w:sz w:val="24"/>
                <w:szCs w:val="24"/>
              </w:rPr>
            </w:pPr>
            <w:bookmarkStart w:id="129" w:name="l300"/>
            <w:bookmarkEnd w:id="129"/>
            <w:r w:rsidRPr="00572616">
              <w:rPr>
                <w:rFonts w:ascii="Arial" w:hAnsi="Arial" w:cs="Arial"/>
                <w:color w:val="000000"/>
                <w:sz w:val="24"/>
                <w:szCs w:val="24"/>
              </w:rPr>
              <w:t>Использование противоскользящих напольных покрытий</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30" w:name="l301"/>
            <w:bookmarkEnd w:id="130"/>
            <w:r w:rsidRPr="00572616">
              <w:rPr>
                <w:rFonts w:ascii="Arial" w:hAnsi="Arial" w:cs="Arial"/>
                <w:color w:val="000000"/>
                <w:sz w:val="24"/>
                <w:szCs w:val="24"/>
              </w:rPr>
              <w:t>1</w:t>
            </w:r>
            <w:r w:rsidR="00604A9D" w:rsidRPr="00572616">
              <w:rPr>
                <w:rFonts w:ascii="Arial" w:hAnsi="Arial" w:cs="Arial"/>
                <w:color w:val="000000"/>
                <w:sz w:val="24"/>
                <w:szCs w:val="24"/>
              </w:rPr>
              <w:t>.1.2</w:t>
            </w:r>
          </w:p>
        </w:tc>
        <w:tc>
          <w:tcPr>
            <w:tcW w:w="1881" w:type="pct"/>
            <w:hideMark/>
          </w:tcPr>
          <w:p w:rsidR="00604A9D" w:rsidRPr="00572616" w:rsidRDefault="00604A9D">
            <w:pPr>
              <w:spacing w:after="300"/>
              <w:rPr>
                <w:rFonts w:ascii="Arial" w:hAnsi="Arial" w:cs="Arial"/>
                <w:color w:val="000000"/>
                <w:sz w:val="24"/>
                <w:szCs w:val="24"/>
              </w:rPr>
            </w:pPr>
            <w:bookmarkStart w:id="131" w:name="l302"/>
            <w:bookmarkEnd w:id="131"/>
            <w:r w:rsidRPr="00572616">
              <w:rPr>
                <w:rFonts w:ascii="Arial" w:hAnsi="Arial" w:cs="Arial"/>
                <w:color w:val="000000"/>
                <w:sz w:val="24"/>
                <w:szCs w:val="24"/>
              </w:rPr>
              <w:t>Использование противоскользящих покрытий для малых слоев грязи</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32" w:name="l303"/>
            <w:bookmarkEnd w:id="132"/>
            <w:r w:rsidRPr="00572616">
              <w:rPr>
                <w:rFonts w:ascii="Arial" w:hAnsi="Arial" w:cs="Arial"/>
                <w:color w:val="000000"/>
                <w:sz w:val="24"/>
                <w:szCs w:val="24"/>
              </w:rPr>
              <w:t>1</w:t>
            </w:r>
            <w:r w:rsidR="00604A9D" w:rsidRPr="00572616">
              <w:rPr>
                <w:rFonts w:ascii="Arial" w:hAnsi="Arial" w:cs="Arial"/>
                <w:color w:val="000000"/>
                <w:sz w:val="24"/>
                <w:szCs w:val="24"/>
              </w:rPr>
              <w:t>.1.3</w:t>
            </w:r>
          </w:p>
        </w:tc>
        <w:tc>
          <w:tcPr>
            <w:tcW w:w="1881" w:type="pct"/>
            <w:hideMark/>
          </w:tcPr>
          <w:p w:rsidR="00604A9D" w:rsidRPr="00572616" w:rsidRDefault="00604A9D">
            <w:pPr>
              <w:spacing w:after="300"/>
              <w:rPr>
                <w:rFonts w:ascii="Arial" w:hAnsi="Arial" w:cs="Arial"/>
                <w:color w:val="000000"/>
                <w:sz w:val="24"/>
                <w:szCs w:val="24"/>
              </w:rPr>
            </w:pPr>
            <w:bookmarkStart w:id="133" w:name="l304"/>
            <w:bookmarkEnd w:id="133"/>
            <w:r w:rsidRPr="00572616">
              <w:rPr>
                <w:rFonts w:ascii="Arial" w:hAnsi="Arial" w:cs="Arial"/>
                <w:color w:val="000000"/>
                <w:sz w:val="24"/>
                <w:szCs w:val="24"/>
              </w:rPr>
              <w:t>Использование незакрепленных покрытий с сопротивлением скольжению на обратной стороне (например, ковров, решеток и другое)</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34" w:name="l305"/>
            <w:bookmarkEnd w:id="134"/>
            <w:r w:rsidRPr="00572616">
              <w:rPr>
                <w:rFonts w:ascii="Arial" w:hAnsi="Arial" w:cs="Arial"/>
                <w:color w:val="000000"/>
                <w:sz w:val="24"/>
                <w:szCs w:val="24"/>
              </w:rPr>
              <w:t>1</w:t>
            </w:r>
            <w:r w:rsidR="00604A9D" w:rsidRPr="00572616">
              <w:rPr>
                <w:rFonts w:ascii="Arial" w:hAnsi="Arial" w:cs="Arial"/>
                <w:color w:val="000000"/>
                <w:sz w:val="24"/>
                <w:szCs w:val="24"/>
              </w:rPr>
              <w:t>.1.4</w:t>
            </w:r>
          </w:p>
        </w:tc>
        <w:tc>
          <w:tcPr>
            <w:tcW w:w="1881" w:type="pct"/>
            <w:hideMark/>
          </w:tcPr>
          <w:p w:rsidR="00604A9D" w:rsidRPr="00572616" w:rsidRDefault="00604A9D">
            <w:pPr>
              <w:spacing w:after="300"/>
              <w:rPr>
                <w:rFonts w:ascii="Arial" w:hAnsi="Arial" w:cs="Arial"/>
                <w:color w:val="000000"/>
                <w:sz w:val="24"/>
                <w:szCs w:val="24"/>
              </w:rPr>
            </w:pPr>
            <w:bookmarkStart w:id="135" w:name="l306"/>
            <w:bookmarkEnd w:id="135"/>
            <w:r w:rsidRPr="00572616">
              <w:rPr>
                <w:rFonts w:ascii="Arial" w:hAnsi="Arial" w:cs="Arial"/>
                <w:color w:val="000000"/>
                <w:sz w:val="24"/>
                <w:szCs w:val="24"/>
              </w:rPr>
              <w:t>Исключение применения различных напольных покрытий с большой разницей в сопротивлении к скольжению</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36" w:name="l307"/>
            <w:bookmarkEnd w:id="136"/>
            <w:r w:rsidRPr="00572616">
              <w:rPr>
                <w:rFonts w:ascii="Arial" w:hAnsi="Arial" w:cs="Arial"/>
                <w:color w:val="000000"/>
                <w:sz w:val="24"/>
                <w:szCs w:val="24"/>
              </w:rPr>
              <w:t>1</w:t>
            </w:r>
            <w:r w:rsidR="00604A9D" w:rsidRPr="00572616">
              <w:rPr>
                <w:rFonts w:ascii="Arial" w:hAnsi="Arial" w:cs="Arial"/>
                <w:color w:val="000000"/>
                <w:sz w:val="24"/>
                <w:szCs w:val="24"/>
              </w:rPr>
              <w:t>.1.5</w:t>
            </w:r>
          </w:p>
        </w:tc>
        <w:tc>
          <w:tcPr>
            <w:tcW w:w="1881" w:type="pct"/>
            <w:hideMark/>
          </w:tcPr>
          <w:p w:rsidR="00604A9D" w:rsidRPr="00572616" w:rsidRDefault="00604A9D">
            <w:pPr>
              <w:spacing w:after="300"/>
              <w:rPr>
                <w:rFonts w:ascii="Arial" w:hAnsi="Arial" w:cs="Arial"/>
                <w:color w:val="000000"/>
                <w:sz w:val="24"/>
                <w:szCs w:val="24"/>
              </w:rPr>
            </w:pPr>
            <w:bookmarkStart w:id="137" w:name="l308"/>
            <w:bookmarkEnd w:id="137"/>
            <w:r w:rsidRPr="00572616">
              <w:rPr>
                <w:rFonts w:ascii="Arial" w:hAnsi="Arial" w:cs="Arial"/>
                <w:color w:val="000000"/>
                <w:sz w:val="24"/>
                <w:szCs w:val="24"/>
              </w:rPr>
              <w:t>Предотвращение накопления влаги во влажных помещениях (применение подходящих вариантов дренажа и вентиляции воздуха)</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38" w:name="l309"/>
            <w:bookmarkEnd w:id="138"/>
            <w:r w:rsidRPr="00572616">
              <w:rPr>
                <w:rFonts w:ascii="Arial" w:hAnsi="Arial" w:cs="Arial"/>
                <w:color w:val="000000"/>
                <w:sz w:val="24"/>
                <w:szCs w:val="24"/>
              </w:rPr>
              <w:t>1</w:t>
            </w:r>
            <w:r w:rsidR="00604A9D" w:rsidRPr="00572616">
              <w:rPr>
                <w:rFonts w:ascii="Arial" w:hAnsi="Arial" w:cs="Arial"/>
                <w:color w:val="000000"/>
                <w:sz w:val="24"/>
                <w:szCs w:val="24"/>
              </w:rPr>
              <w:t>.1.6</w:t>
            </w:r>
          </w:p>
        </w:tc>
        <w:tc>
          <w:tcPr>
            <w:tcW w:w="1881" w:type="pct"/>
            <w:hideMark/>
          </w:tcPr>
          <w:p w:rsidR="00604A9D" w:rsidRPr="00572616" w:rsidRDefault="00604A9D">
            <w:pPr>
              <w:spacing w:after="300"/>
              <w:rPr>
                <w:rFonts w:ascii="Arial" w:hAnsi="Arial" w:cs="Arial"/>
                <w:color w:val="000000"/>
                <w:sz w:val="24"/>
                <w:szCs w:val="24"/>
              </w:rPr>
            </w:pPr>
            <w:bookmarkStart w:id="139" w:name="l310"/>
            <w:bookmarkEnd w:id="139"/>
            <w:r w:rsidRPr="00572616">
              <w:rPr>
                <w:rFonts w:ascii="Arial" w:hAnsi="Arial" w:cs="Arial"/>
                <w:color w:val="000000"/>
                <w:sz w:val="24"/>
                <w:szCs w:val="24"/>
              </w:rPr>
              <w:t xml:space="preserve">Предотвращение воздействия факторов, связанных с погодными условиями (Монтаж кровли на рабочих местах на открытом </w:t>
            </w:r>
            <w:r w:rsidRPr="00572616">
              <w:rPr>
                <w:rFonts w:ascii="Arial" w:hAnsi="Arial" w:cs="Arial"/>
                <w:color w:val="000000"/>
                <w:sz w:val="24"/>
                <w:szCs w:val="24"/>
              </w:rPr>
              <w:lastRenderedPageBreak/>
              <w:t>воздухе)</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40" w:name="l311"/>
            <w:bookmarkEnd w:id="140"/>
            <w:r w:rsidRPr="00572616">
              <w:rPr>
                <w:rFonts w:ascii="Arial" w:hAnsi="Arial" w:cs="Arial"/>
                <w:color w:val="000000"/>
                <w:sz w:val="24"/>
                <w:szCs w:val="24"/>
              </w:rPr>
              <w:t>1</w:t>
            </w:r>
            <w:r w:rsidR="00604A9D" w:rsidRPr="00572616">
              <w:rPr>
                <w:rFonts w:ascii="Arial" w:hAnsi="Arial" w:cs="Arial"/>
                <w:color w:val="000000"/>
                <w:sz w:val="24"/>
                <w:szCs w:val="24"/>
              </w:rPr>
              <w:t>.1.7</w:t>
            </w:r>
          </w:p>
        </w:tc>
        <w:tc>
          <w:tcPr>
            <w:tcW w:w="1881" w:type="pct"/>
            <w:hideMark/>
          </w:tcPr>
          <w:p w:rsidR="00604A9D" w:rsidRPr="00572616" w:rsidRDefault="00604A9D">
            <w:pPr>
              <w:spacing w:after="300"/>
              <w:rPr>
                <w:rFonts w:ascii="Arial" w:hAnsi="Arial" w:cs="Arial"/>
                <w:color w:val="000000"/>
                <w:sz w:val="24"/>
                <w:szCs w:val="24"/>
              </w:rPr>
            </w:pPr>
            <w:bookmarkStart w:id="141" w:name="l312"/>
            <w:bookmarkEnd w:id="141"/>
            <w:r w:rsidRPr="00572616">
              <w:rPr>
                <w:rFonts w:ascii="Arial" w:hAnsi="Arial" w:cs="Arial"/>
                <w:color w:val="000000"/>
                <w:sz w:val="24"/>
                <w:szCs w:val="24"/>
              </w:rPr>
              <w:t xml:space="preserve">Нанесение противоскользящих средств (опилок, </w:t>
            </w:r>
            <w:proofErr w:type="spellStart"/>
            <w:r w:rsidRPr="00572616">
              <w:rPr>
                <w:rFonts w:ascii="Arial" w:hAnsi="Arial" w:cs="Arial"/>
                <w:color w:val="000000"/>
                <w:sz w:val="24"/>
                <w:szCs w:val="24"/>
              </w:rPr>
              <w:t>антиобледенительных</w:t>
            </w:r>
            <w:proofErr w:type="spellEnd"/>
            <w:r w:rsidRPr="00572616">
              <w:rPr>
                <w:rFonts w:ascii="Arial" w:hAnsi="Arial" w:cs="Arial"/>
                <w:color w:val="000000"/>
                <w:sz w:val="24"/>
                <w:szCs w:val="24"/>
              </w:rPr>
              <w:t xml:space="preserve"> средств, песка)</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rsidP="00EE7537">
            <w:pPr>
              <w:spacing w:after="300"/>
              <w:rPr>
                <w:rFonts w:ascii="Arial" w:hAnsi="Arial" w:cs="Arial"/>
                <w:color w:val="000000"/>
                <w:sz w:val="24"/>
                <w:szCs w:val="24"/>
              </w:rPr>
            </w:pPr>
            <w:bookmarkStart w:id="142" w:name="l313"/>
            <w:bookmarkEnd w:id="142"/>
            <w:r w:rsidRPr="00572616">
              <w:rPr>
                <w:rFonts w:ascii="Arial" w:hAnsi="Arial" w:cs="Arial"/>
                <w:color w:val="000000"/>
                <w:sz w:val="24"/>
                <w:szCs w:val="24"/>
              </w:rPr>
              <w:t>1</w:t>
            </w:r>
            <w:r w:rsidR="00EE7537" w:rsidRPr="00572616">
              <w:rPr>
                <w:rFonts w:ascii="Arial" w:hAnsi="Arial" w:cs="Arial"/>
                <w:color w:val="000000"/>
                <w:sz w:val="24"/>
                <w:szCs w:val="24"/>
              </w:rPr>
              <w:t>.</w:t>
            </w:r>
            <w:r w:rsidR="00604A9D" w:rsidRPr="00572616">
              <w:rPr>
                <w:rFonts w:ascii="Arial" w:hAnsi="Arial" w:cs="Arial"/>
                <w:color w:val="000000"/>
                <w:sz w:val="24"/>
                <w:szCs w:val="24"/>
              </w:rPr>
              <w:t>1.8</w:t>
            </w:r>
          </w:p>
        </w:tc>
        <w:tc>
          <w:tcPr>
            <w:tcW w:w="1881" w:type="pct"/>
            <w:hideMark/>
          </w:tcPr>
          <w:p w:rsidR="00604A9D" w:rsidRPr="00572616" w:rsidRDefault="00604A9D">
            <w:pPr>
              <w:spacing w:after="300"/>
              <w:rPr>
                <w:rFonts w:ascii="Arial" w:hAnsi="Arial" w:cs="Arial"/>
                <w:color w:val="000000"/>
                <w:sz w:val="24"/>
                <w:szCs w:val="24"/>
              </w:rPr>
            </w:pPr>
            <w:bookmarkStart w:id="143" w:name="l314"/>
            <w:bookmarkEnd w:id="143"/>
            <w:r w:rsidRPr="00572616">
              <w:rPr>
                <w:rFonts w:ascii="Arial" w:hAnsi="Arial" w:cs="Arial"/>
                <w:color w:val="000000"/>
                <w:sz w:val="24"/>
                <w:szCs w:val="24"/>
              </w:rPr>
              <w:t>Своевременная уборка покрытий (поверхностей), подверженных воздействию факторов природы (снег, дождь, грязь)</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44" w:name="l315"/>
            <w:bookmarkEnd w:id="144"/>
            <w:r w:rsidRPr="00572616">
              <w:rPr>
                <w:rFonts w:ascii="Arial" w:hAnsi="Arial" w:cs="Arial"/>
                <w:color w:val="000000"/>
                <w:sz w:val="24"/>
                <w:szCs w:val="24"/>
              </w:rPr>
              <w:t>1</w:t>
            </w:r>
            <w:r w:rsidR="00604A9D" w:rsidRPr="00572616">
              <w:rPr>
                <w:rFonts w:ascii="Arial" w:hAnsi="Arial" w:cs="Arial"/>
                <w:color w:val="000000"/>
                <w:sz w:val="24"/>
                <w:szCs w:val="24"/>
              </w:rPr>
              <w:t>.1.9</w:t>
            </w:r>
          </w:p>
        </w:tc>
        <w:tc>
          <w:tcPr>
            <w:tcW w:w="1881" w:type="pct"/>
            <w:hideMark/>
          </w:tcPr>
          <w:p w:rsidR="00604A9D" w:rsidRPr="00572616" w:rsidRDefault="00604A9D">
            <w:pPr>
              <w:spacing w:after="300"/>
              <w:rPr>
                <w:rFonts w:ascii="Arial" w:hAnsi="Arial" w:cs="Arial"/>
                <w:color w:val="000000"/>
                <w:sz w:val="24"/>
                <w:szCs w:val="24"/>
              </w:rPr>
            </w:pPr>
            <w:bookmarkStart w:id="145" w:name="l316"/>
            <w:bookmarkEnd w:id="145"/>
            <w:r w:rsidRPr="00572616">
              <w:rPr>
                <w:rFonts w:ascii="Arial" w:hAnsi="Arial" w:cs="Arial"/>
                <w:color w:val="000000"/>
                <w:sz w:val="24"/>
                <w:szCs w:val="24"/>
              </w:rPr>
              <w:t>Своевременный уход за напольной поверхностью (Предотвращение попадания жирных и маслянистых веществ)</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46" w:name="l317"/>
            <w:bookmarkEnd w:id="146"/>
            <w:r w:rsidRPr="00572616">
              <w:rPr>
                <w:rFonts w:ascii="Arial" w:hAnsi="Arial" w:cs="Arial"/>
                <w:color w:val="000000"/>
                <w:sz w:val="24"/>
                <w:szCs w:val="24"/>
              </w:rPr>
              <w:t>1</w:t>
            </w:r>
            <w:r w:rsidR="00604A9D" w:rsidRPr="00572616">
              <w:rPr>
                <w:rFonts w:ascii="Arial" w:hAnsi="Arial" w:cs="Arial"/>
                <w:color w:val="000000"/>
                <w:sz w:val="24"/>
                <w:szCs w:val="24"/>
              </w:rPr>
              <w:t>.1.10</w:t>
            </w:r>
          </w:p>
        </w:tc>
        <w:tc>
          <w:tcPr>
            <w:tcW w:w="1881" w:type="pct"/>
            <w:hideMark/>
          </w:tcPr>
          <w:p w:rsidR="00604A9D" w:rsidRPr="00572616" w:rsidRDefault="00604A9D">
            <w:pPr>
              <w:spacing w:after="300"/>
              <w:rPr>
                <w:rFonts w:ascii="Arial" w:hAnsi="Arial" w:cs="Arial"/>
                <w:color w:val="000000"/>
                <w:sz w:val="24"/>
                <w:szCs w:val="24"/>
              </w:rPr>
            </w:pPr>
            <w:bookmarkStart w:id="147" w:name="l318"/>
            <w:bookmarkEnd w:id="147"/>
            <w:r w:rsidRPr="00572616">
              <w:rPr>
                <w:rFonts w:ascii="Arial" w:hAnsi="Arial" w:cs="Arial"/>
                <w:color w:val="000000"/>
                <w:sz w:val="24"/>
                <w:szCs w:val="24"/>
              </w:rP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48" w:name="l319"/>
            <w:bookmarkEnd w:id="148"/>
            <w:r w:rsidRPr="00572616">
              <w:rPr>
                <w:rFonts w:ascii="Arial" w:hAnsi="Arial" w:cs="Arial"/>
                <w:color w:val="000000"/>
                <w:sz w:val="24"/>
                <w:szCs w:val="24"/>
              </w:rPr>
              <w:t>1</w:t>
            </w:r>
            <w:r w:rsidR="00604A9D" w:rsidRPr="00572616">
              <w:rPr>
                <w:rFonts w:ascii="Arial" w:hAnsi="Arial" w:cs="Arial"/>
                <w:color w:val="000000"/>
                <w:sz w:val="24"/>
                <w:szCs w:val="24"/>
              </w:rPr>
              <w:t>.1.11</w:t>
            </w:r>
          </w:p>
        </w:tc>
        <w:tc>
          <w:tcPr>
            <w:tcW w:w="1881" w:type="pct"/>
            <w:hideMark/>
          </w:tcPr>
          <w:p w:rsidR="00604A9D" w:rsidRPr="00572616" w:rsidRDefault="00604A9D">
            <w:pPr>
              <w:spacing w:after="300"/>
              <w:rPr>
                <w:rFonts w:ascii="Arial" w:hAnsi="Arial" w:cs="Arial"/>
                <w:color w:val="000000"/>
                <w:sz w:val="24"/>
                <w:szCs w:val="24"/>
              </w:rPr>
            </w:pPr>
            <w:bookmarkStart w:id="149" w:name="l320"/>
            <w:bookmarkEnd w:id="149"/>
            <w:r w:rsidRPr="00572616">
              <w:rPr>
                <w:rFonts w:ascii="Arial" w:hAnsi="Arial" w:cs="Arial"/>
                <w:color w:val="000000"/>
                <w:sz w:val="24"/>
                <w:szCs w:val="24"/>
              </w:rPr>
              <w:t>Установка полос противоскольжения на наклонных поверхностях</w:t>
            </w:r>
          </w:p>
        </w:tc>
      </w:tr>
      <w:tr w:rsidR="00604A9D" w:rsidRPr="00572616" w:rsidTr="00561572">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0" w:type="auto"/>
            <w:vMerge/>
            <w:hideMark/>
          </w:tcPr>
          <w:p w:rsidR="00604A9D" w:rsidRPr="00572616" w:rsidRDefault="00604A9D">
            <w:pPr>
              <w:rPr>
                <w:rFonts w:ascii="Arial" w:hAnsi="Arial" w:cs="Arial"/>
                <w:color w:val="000000"/>
                <w:sz w:val="24"/>
                <w:szCs w:val="24"/>
              </w:rPr>
            </w:pPr>
          </w:p>
        </w:tc>
        <w:tc>
          <w:tcPr>
            <w:tcW w:w="386" w:type="pct"/>
            <w:hideMark/>
          </w:tcPr>
          <w:p w:rsidR="00604A9D" w:rsidRPr="00572616" w:rsidRDefault="0058706C">
            <w:pPr>
              <w:spacing w:after="300"/>
              <w:rPr>
                <w:rFonts w:ascii="Arial" w:hAnsi="Arial" w:cs="Arial"/>
                <w:color w:val="000000"/>
                <w:sz w:val="24"/>
                <w:szCs w:val="24"/>
              </w:rPr>
            </w:pPr>
            <w:bookmarkStart w:id="150" w:name="l321"/>
            <w:bookmarkEnd w:id="150"/>
            <w:r w:rsidRPr="00572616">
              <w:rPr>
                <w:rFonts w:ascii="Arial" w:hAnsi="Arial" w:cs="Arial"/>
                <w:color w:val="000000"/>
                <w:sz w:val="24"/>
                <w:szCs w:val="24"/>
              </w:rPr>
              <w:t>1</w:t>
            </w:r>
            <w:r w:rsidR="00604A9D" w:rsidRPr="00572616">
              <w:rPr>
                <w:rFonts w:ascii="Arial" w:hAnsi="Arial" w:cs="Arial"/>
                <w:color w:val="000000"/>
                <w:sz w:val="24"/>
                <w:szCs w:val="24"/>
              </w:rPr>
              <w:t>.1.12</w:t>
            </w:r>
          </w:p>
        </w:tc>
        <w:tc>
          <w:tcPr>
            <w:tcW w:w="1881" w:type="pct"/>
            <w:hideMark/>
          </w:tcPr>
          <w:p w:rsidR="00604A9D" w:rsidRPr="00572616" w:rsidRDefault="00604A9D">
            <w:pPr>
              <w:spacing w:after="300"/>
              <w:rPr>
                <w:rFonts w:ascii="Arial" w:hAnsi="Arial" w:cs="Arial"/>
                <w:color w:val="000000"/>
                <w:sz w:val="24"/>
                <w:szCs w:val="24"/>
              </w:rPr>
            </w:pPr>
            <w:bookmarkStart w:id="151" w:name="l322"/>
            <w:bookmarkEnd w:id="151"/>
            <w:r w:rsidRPr="00572616">
              <w:rPr>
                <w:rFonts w:ascii="Arial" w:hAnsi="Arial" w:cs="Arial"/>
                <w:color w:val="000000"/>
                <w:sz w:val="24"/>
                <w:szCs w:val="24"/>
              </w:rPr>
              <w:t>Выполнение инструкций по охране труда</w:t>
            </w:r>
          </w:p>
        </w:tc>
      </w:tr>
      <w:tr w:rsidR="00EE7537" w:rsidRPr="00572616" w:rsidTr="00561572">
        <w:tc>
          <w:tcPr>
            <w:tcW w:w="0" w:type="auto"/>
            <w:hideMark/>
          </w:tcPr>
          <w:p w:rsidR="00EE7537" w:rsidRPr="00572616" w:rsidRDefault="0058706C" w:rsidP="00EE7537">
            <w:pPr>
              <w:spacing w:after="200" w:line="276" w:lineRule="auto"/>
              <w:rPr>
                <w:rFonts w:ascii="Arial" w:hAnsi="Arial" w:cs="Arial"/>
                <w:color w:val="000000"/>
                <w:sz w:val="24"/>
                <w:szCs w:val="24"/>
              </w:rPr>
            </w:pPr>
            <w:r w:rsidRPr="00572616">
              <w:rPr>
                <w:rFonts w:ascii="Arial" w:hAnsi="Arial" w:cs="Arial"/>
                <w:color w:val="000000"/>
                <w:sz w:val="24"/>
                <w:szCs w:val="24"/>
              </w:rPr>
              <w:t>2.</w:t>
            </w:r>
          </w:p>
        </w:tc>
        <w:tc>
          <w:tcPr>
            <w:tcW w:w="0" w:type="auto"/>
            <w:hideMark/>
          </w:tcPr>
          <w:p w:rsidR="00EE7537" w:rsidRPr="00572616" w:rsidRDefault="00EE7537" w:rsidP="00EE7537">
            <w:pPr>
              <w:spacing w:after="200" w:line="276" w:lineRule="auto"/>
              <w:rPr>
                <w:rFonts w:ascii="Arial" w:hAnsi="Arial" w:cs="Arial"/>
                <w:color w:val="000000"/>
                <w:sz w:val="24"/>
                <w:szCs w:val="24"/>
              </w:rPr>
            </w:pPr>
            <w:bookmarkStart w:id="152" w:name="l564"/>
            <w:bookmarkEnd w:id="152"/>
            <w:r w:rsidRPr="00572616">
              <w:rPr>
                <w:rFonts w:ascii="Arial" w:hAnsi="Arial" w:cs="Arial"/>
                <w:color w:val="000000"/>
                <w:sz w:val="24"/>
                <w:szCs w:val="24"/>
              </w:rPr>
              <w:t>Обрушение наземных конструкций</w:t>
            </w:r>
          </w:p>
        </w:tc>
        <w:tc>
          <w:tcPr>
            <w:tcW w:w="0" w:type="auto"/>
            <w:hideMark/>
          </w:tcPr>
          <w:p w:rsidR="00EE7537" w:rsidRPr="00572616" w:rsidRDefault="0058706C" w:rsidP="00EE7537">
            <w:pPr>
              <w:spacing w:after="200" w:line="276" w:lineRule="auto"/>
              <w:rPr>
                <w:rFonts w:ascii="Arial" w:hAnsi="Arial" w:cs="Arial"/>
                <w:color w:val="000000"/>
                <w:sz w:val="24"/>
                <w:szCs w:val="24"/>
              </w:rPr>
            </w:pPr>
            <w:bookmarkStart w:id="153" w:name="l565"/>
            <w:bookmarkEnd w:id="153"/>
            <w:r w:rsidRPr="00572616">
              <w:rPr>
                <w:rFonts w:ascii="Arial" w:hAnsi="Arial" w:cs="Arial"/>
                <w:color w:val="000000"/>
                <w:sz w:val="24"/>
                <w:szCs w:val="24"/>
              </w:rPr>
              <w:t>2</w:t>
            </w:r>
            <w:r w:rsidR="00EE7537" w:rsidRPr="00572616">
              <w:rPr>
                <w:rFonts w:ascii="Arial" w:hAnsi="Arial" w:cs="Arial"/>
                <w:color w:val="000000"/>
                <w:sz w:val="24"/>
                <w:szCs w:val="24"/>
              </w:rPr>
              <w:t>.1</w:t>
            </w:r>
          </w:p>
        </w:tc>
        <w:tc>
          <w:tcPr>
            <w:tcW w:w="0" w:type="auto"/>
            <w:hideMark/>
          </w:tcPr>
          <w:p w:rsidR="00EE7537" w:rsidRPr="00572616" w:rsidRDefault="00EE7537" w:rsidP="00EE7537">
            <w:pPr>
              <w:spacing w:after="200" w:line="276" w:lineRule="auto"/>
              <w:rPr>
                <w:rFonts w:ascii="Arial" w:hAnsi="Arial" w:cs="Arial"/>
                <w:color w:val="000000"/>
                <w:sz w:val="24"/>
                <w:szCs w:val="24"/>
              </w:rPr>
            </w:pPr>
            <w:bookmarkStart w:id="154" w:name="l566"/>
            <w:bookmarkEnd w:id="154"/>
            <w:r w:rsidRPr="00572616">
              <w:rPr>
                <w:rFonts w:ascii="Arial" w:hAnsi="Arial" w:cs="Arial"/>
                <w:color w:val="000000"/>
                <w:sz w:val="24"/>
                <w:szCs w:val="24"/>
              </w:rPr>
              <w:t>Травма в результате заваливания или раздавливания</w:t>
            </w:r>
          </w:p>
        </w:tc>
        <w:tc>
          <w:tcPr>
            <w:tcW w:w="386" w:type="pct"/>
            <w:hideMark/>
          </w:tcPr>
          <w:p w:rsidR="00EE7537" w:rsidRPr="00572616" w:rsidRDefault="0058706C" w:rsidP="00EE7537">
            <w:pPr>
              <w:spacing w:after="300" w:line="276" w:lineRule="auto"/>
              <w:rPr>
                <w:rFonts w:ascii="Arial" w:hAnsi="Arial" w:cs="Arial"/>
                <w:color w:val="000000"/>
                <w:sz w:val="24"/>
                <w:szCs w:val="24"/>
              </w:rPr>
            </w:pPr>
            <w:bookmarkStart w:id="155" w:name="l567"/>
            <w:bookmarkEnd w:id="155"/>
            <w:r w:rsidRPr="00572616">
              <w:rPr>
                <w:rFonts w:ascii="Arial" w:hAnsi="Arial" w:cs="Arial"/>
                <w:color w:val="000000"/>
                <w:sz w:val="24"/>
                <w:szCs w:val="24"/>
              </w:rPr>
              <w:t>2</w:t>
            </w:r>
            <w:r w:rsidR="00EE7537" w:rsidRPr="00572616">
              <w:rPr>
                <w:rFonts w:ascii="Arial" w:hAnsi="Arial" w:cs="Arial"/>
                <w:color w:val="000000"/>
                <w:sz w:val="24"/>
                <w:szCs w:val="24"/>
              </w:rPr>
              <w:t>.1.1</w:t>
            </w:r>
          </w:p>
        </w:tc>
        <w:tc>
          <w:tcPr>
            <w:tcW w:w="1881" w:type="pct"/>
            <w:hideMark/>
          </w:tcPr>
          <w:p w:rsidR="00EE7537" w:rsidRPr="00572616" w:rsidRDefault="00EE7537" w:rsidP="00EE7537">
            <w:pPr>
              <w:spacing w:after="300" w:line="276" w:lineRule="auto"/>
              <w:rPr>
                <w:rFonts w:ascii="Arial" w:hAnsi="Arial" w:cs="Arial"/>
                <w:color w:val="000000"/>
                <w:sz w:val="24"/>
                <w:szCs w:val="24"/>
              </w:rPr>
            </w:pPr>
            <w:bookmarkStart w:id="156" w:name="l568"/>
            <w:bookmarkEnd w:id="156"/>
            <w:r w:rsidRPr="00572616">
              <w:rPr>
                <w:rFonts w:ascii="Arial" w:hAnsi="Arial" w:cs="Arial"/>
                <w:color w:val="000000"/>
                <w:sz w:val="24"/>
                <w:szCs w:val="24"/>
              </w:rPr>
              <w:t xml:space="preserve">Соблюдение требований безопасности при монтаже наземных </w:t>
            </w:r>
            <w:r w:rsidRPr="00572616">
              <w:rPr>
                <w:rFonts w:ascii="Arial" w:hAnsi="Arial" w:cs="Arial"/>
                <w:color w:val="000000"/>
                <w:sz w:val="24"/>
                <w:szCs w:val="24"/>
              </w:rPr>
              <w:lastRenderedPageBreak/>
              <w:t>конструкций</w:t>
            </w:r>
          </w:p>
        </w:tc>
      </w:tr>
      <w:tr w:rsidR="00EE7537" w:rsidRPr="00572616" w:rsidTr="00561572">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386" w:type="pct"/>
            <w:hideMark/>
          </w:tcPr>
          <w:p w:rsidR="00EE7537" w:rsidRPr="00572616" w:rsidRDefault="0058706C" w:rsidP="00EE7537">
            <w:pPr>
              <w:spacing w:after="300" w:line="276" w:lineRule="auto"/>
              <w:rPr>
                <w:rFonts w:ascii="Arial" w:hAnsi="Arial" w:cs="Arial"/>
                <w:color w:val="000000"/>
                <w:sz w:val="24"/>
                <w:szCs w:val="24"/>
              </w:rPr>
            </w:pPr>
            <w:bookmarkStart w:id="157" w:name="l569"/>
            <w:bookmarkEnd w:id="157"/>
            <w:r w:rsidRPr="00572616">
              <w:rPr>
                <w:rFonts w:ascii="Arial" w:hAnsi="Arial" w:cs="Arial"/>
                <w:color w:val="000000"/>
                <w:sz w:val="24"/>
                <w:szCs w:val="24"/>
              </w:rPr>
              <w:t>2</w:t>
            </w:r>
            <w:r w:rsidR="00EE7537" w:rsidRPr="00572616">
              <w:rPr>
                <w:rFonts w:ascii="Arial" w:hAnsi="Arial" w:cs="Arial"/>
                <w:color w:val="000000"/>
                <w:sz w:val="24"/>
                <w:szCs w:val="24"/>
              </w:rPr>
              <w:t>.1.2</w:t>
            </w:r>
          </w:p>
        </w:tc>
        <w:tc>
          <w:tcPr>
            <w:tcW w:w="1881" w:type="pct"/>
            <w:hideMark/>
          </w:tcPr>
          <w:p w:rsidR="00EE7537" w:rsidRPr="00572616" w:rsidRDefault="00EE7537" w:rsidP="00EE7537">
            <w:pPr>
              <w:spacing w:after="300" w:line="276" w:lineRule="auto"/>
              <w:rPr>
                <w:rFonts w:ascii="Arial" w:hAnsi="Arial" w:cs="Arial"/>
                <w:color w:val="000000"/>
                <w:sz w:val="24"/>
                <w:szCs w:val="24"/>
              </w:rPr>
            </w:pPr>
            <w:bookmarkStart w:id="158" w:name="l570"/>
            <w:bookmarkEnd w:id="158"/>
            <w:r w:rsidRPr="00572616">
              <w:rPr>
                <w:rFonts w:ascii="Arial" w:hAnsi="Arial" w:cs="Arial"/>
                <w:color w:val="000000"/>
                <w:sz w:val="24"/>
                <w:szCs w:val="24"/>
              </w:rPr>
              <w:t>Соблюдение правил эксплуатации наземных конструкций</w:t>
            </w:r>
          </w:p>
        </w:tc>
      </w:tr>
      <w:tr w:rsidR="00EE7537" w:rsidRPr="00572616" w:rsidTr="00561572">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386" w:type="pct"/>
            <w:hideMark/>
          </w:tcPr>
          <w:p w:rsidR="00EE7537" w:rsidRPr="00572616" w:rsidRDefault="0058706C" w:rsidP="00EE7537">
            <w:pPr>
              <w:spacing w:after="300" w:line="276" w:lineRule="auto"/>
              <w:rPr>
                <w:rFonts w:ascii="Arial" w:hAnsi="Arial" w:cs="Arial"/>
                <w:color w:val="000000"/>
                <w:sz w:val="24"/>
                <w:szCs w:val="24"/>
              </w:rPr>
            </w:pPr>
            <w:bookmarkStart w:id="159" w:name="l571"/>
            <w:bookmarkEnd w:id="159"/>
            <w:r w:rsidRPr="00572616">
              <w:rPr>
                <w:rFonts w:ascii="Arial" w:hAnsi="Arial" w:cs="Arial"/>
                <w:color w:val="000000"/>
                <w:sz w:val="24"/>
                <w:szCs w:val="24"/>
              </w:rPr>
              <w:t>2</w:t>
            </w:r>
            <w:r w:rsidR="00EE7537" w:rsidRPr="00572616">
              <w:rPr>
                <w:rFonts w:ascii="Arial" w:hAnsi="Arial" w:cs="Arial"/>
                <w:color w:val="000000"/>
                <w:sz w:val="24"/>
                <w:szCs w:val="24"/>
              </w:rPr>
              <w:t>.1.3</w:t>
            </w:r>
          </w:p>
        </w:tc>
        <w:tc>
          <w:tcPr>
            <w:tcW w:w="1881" w:type="pct"/>
            <w:hideMark/>
          </w:tcPr>
          <w:p w:rsidR="00EE7537" w:rsidRPr="00572616" w:rsidRDefault="00EE7537" w:rsidP="00EE7537">
            <w:pPr>
              <w:spacing w:after="300" w:line="276" w:lineRule="auto"/>
              <w:rPr>
                <w:rFonts w:ascii="Arial" w:hAnsi="Arial" w:cs="Arial"/>
                <w:color w:val="000000"/>
                <w:sz w:val="24"/>
                <w:szCs w:val="24"/>
              </w:rPr>
            </w:pPr>
            <w:bookmarkStart w:id="160" w:name="l572"/>
            <w:bookmarkEnd w:id="160"/>
            <w:r w:rsidRPr="00572616">
              <w:rPr>
                <w:rFonts w:ascii="Arial" w:hAnsi="Arial" w:cs="Arial"/>
                <w:color w:val="000000"/>
                <w:sz w:val="24"/>
                <w:szCs w:val="24"/>
              </w:rP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EE7537" w:rsidRPr="00572616" w:rsidTr="00561572">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386" w:type="pct"/>
            <w:hideMark/>
          </w:tcPr>
          <w:p w:rsidR="00EE7537" w:rsidRPr="00572616" w:rsidRDefault="0058706C" w:rsidP="00EE7537">
            <w:pPr>
              <w:spacing w:after="300" w:line="276" w:lineRule="auto"/>
              <w:rPr>
                <w:rFonts w:ascii="Arial" w:hAnsi="Arial" w:cs="Arial"/>
                <w:color w:val="000000"/>
                <w:sz w:val="24"/>
                <w:szCs w:val="24"/>
              </w:rPr>
            </w:pPr>
            <w:bookmarkStart w:id="161" w:name="l573"/>
            <w:bookmarkEnd w:id="161"/>
            <w:r w:rsidRPr="00572616">
              <w:rPr>
                <w:rFonts w:ascii="Arial" w:hAnsi="Arial" w:cs="Arial"/>
                <w:color w:val="000000"/>
                <w:sz w:val="24"/>
                <w:szCs w:val="24"/>
              </w:rPr>
              <w:t>2</w:t>
            </w:r>
            <w:r w:rsidR="00EE7537" w:rsidRPr="00572616">
              <w:rPr>
                <w:rFonts w:ascii="Arial" w:hAnsi="Arial" w:cs="Arial"/>
                <w:color w:val="000000"/>
                <w:sz w:val="24"/>
                <w:szCs w:val="24"/>
              </w:rPr>
              <w:t>.1.4</w:t>
            </w:r>
          </w:p>
        </w:tc>
        <w:tc>
          <w:tcPr>
            <w:tcW w:w="1881" w:type="pct"/>
            <w:hideMark/>
          </w:tcPr>
          <w:p w:rsidR="00EE7537" w:rsidRPr="00572616" w:rsidRDefault="00EE7537" w:rsidP="00EE7537">
            <w:pPr>
              <w:spacing w:after="300" w:line="276" w:lineRule="auto"/>
              <w:rPr>
                <w:rFonts w:ascii="Arial" w:hAnsi="Arial" w:cs="Arial"/>
                <w:color w:val="000000"/>
                <w:sz w:val="24"/>
                <w:szCs w:val="24"/>
              </w:rPr>
            </w:pPr>
            <w:bookmarkStart w:id="162" w:name="l574"/>
            <w:bookmarkEnd w:id="162"/>
            <w:r w:rsidRPr="00572616">
              <w:rPr>
                <w:rFonts w:ascii="Arial" w:hAnsi="Arial" w:cs="Arial"/>
                <w:color w:val="000000"/>
                <w:sz w:val="24"/>
                <w:szCs w:val="24"/>
              </w:rPr>
              <w:t>Отказ от операции, характеризующейся наличием вредных и опасных производственных факторов</w:t>
            </w:r>
          </w:p>
        </w:tc>
      </w:tr>
      <w:tr w:rsidR="00EE7537" w:rsidRPr="00572616" w:rsidTr="00561572">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386" w:type="pct"/>
            <w:hideMark/>
          </w:tcPr>
          <w:p w:rsidR="00EE7537" w:rsidRPr="00572616" w:rsidRDefault="0058706C" w:rsidP="00EE7537">
            <w:pPr>
              <w:spacing w:after="300" w:line="276" w:lineRule="auto"/>
              <w:rPr>
                <w:rFonts w:ascii="Arial" w:hAnsi="Arial" w:cs="Arial"/>
                <w:color w:val="000000"/>
                <w:sz w:val="24"/>
                <w:szCs w:val="24"/>
              </w:rPr>
            </w:pPr>
            <w:bookmarkStart w:id="163" w:name="l575"/>
            <w:bookmarkEnd w:id="163"/>
            <w:r w:rsidRPr="00572616">
              <w:rPr>
                <w:rFonts w:ascii="Arial" w:hAnsi="Arial" w:cs="Arial"/>
                <w:color w:val="000000"/>
                <w:sz w:val="24"/>
                <w:szCs w:val="24"/>
              </w:rPr>
              <w:t>2</w:t>
            </w:r>
            <w:r w:rsidR="00EE7537" w:rsidRPr="00572616">
              <w:rPr>
                <w:rFonts w:ascii="Arial" w:hAnsi="Arial" w:cs="Arial"/>
                <w:color w:val="000000"/>
                <w:sz w:val="24"/>
                <w:szCs w:val="24"/>
              </w:rPr>
              <w:t>.1.5</w:t>
            </w:r>
          </w:p>
        </w:tc>
        <w:tc>
          <w:tcPr>
            <w:tcW w:w="1881" w:type="pct"/>
            <w:hideMark/>
          </w:tcPr>
          <w:p w:rsidR="00EE7537" w:rsidRPr="00572616" w:rsidRDefault="00EE7537" w:rsidP="00EE7537">
            <w:pPr>
              <w:spacing w:after="300" w:line="276" w:lineRule="auto"/>
              <w:rPr>
                <w:rFonts w:ascii="Arial" w:hAnsi="Arial" w:cs="Arial"/>
                <w:color w:val="000000"/>
                <w:sz w:val="24"/>
                <w:szCs w:val="24"/>
              </w:rPr>
            </w:pPr>
            <w:bookmarkStart w:id="164" w:name="l576"/>
            <w:bookmarkEnd w:id="164"/>
            <w:r w:rsidRPr="00572616">
              <w:rPr>
                <w:rFonts w:ascii="Arial" w:hAnsi="Arial" w:cs="Arial"/>
                <w:color w:val="000000"/>
                <w:sz w:val="24"/>
                <w:szCs w:val="24"/>
              </w:rPr>
              <w:t>Механизация и автоматизация процессов</w:t>
            </w:r>
          </w:p>
        </w:tc>
      </w:tr>
      <w:tr w:rsidR="00EE7537" w:rsidRPr="00572616" w:rsidTr="00561572">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0" w:type="auto"/>
            <w:hideMark/>
          </w:tcPr>
          <w:p w:rsidR="00EE7537" w:rsidRPr="00572616" w:rsidRDefault="00EE7537" w:rsidP="00EE7537">
            <w:pPr>
              <w:spacing w:after="200" w:line="276" w:lineRule="auto"/>
              <w:rPr>
                <w:rFonts w:ascii="Arial" w:hAnsi="Arial" w:cs="Arial"/>
                <w:color w:val="000000"/>
                <w:sz w:val="24"/>
                <w:szCs w:val="24"/>
              </w:rPr>
            </w:pPr>
          </w:p>
        </w:tc>
        <w:tc>
          <w:tcPr>
            <w:tcW w:w="386" w:type="pct"/>
            <w:hideMark/>
          </w:tcPr>
          <w:p w:rsidR="00EE7537" w:rsidRPr="00572616" w:rsidRDefault="0058706C" w:rsidP="00EE7537">
            <w:pPr>
              <w:spacing w:after="300" w:line="276" w:lineRule="auto"/>
              <w:rPr>
                <w:rFonts w:ascii="Arial" w:hAnsi="Arial" w:cs="Arial"/>
                <w:color w:val="000000"/>
                <w:sz w:val="24"/>
                <w:szCs w:val="24"/>
              </w:rPr>
            </w:pPr>
            <w:bookmarkStart w:id="165" w:name="l577"/>
            <w:bookmarkEnd w:id="165"/>
            <w:r w:rsidRPr="00572616">
              <w:rPr>
                <w:rFonts w:ascii="Arial" w:hAnsi="Arial" w:cs="Arial"/>
                <w:color w:val="000000"/>
                <w:sz w:val="24"/>
                <w:szCs w:val="24"/>
              </w:rPr>
              <w:t>2</w:t>
            </w:r>
            <w:r w:rsidR="00EE7537" w:rsidRPr="00572616">
              <w:rPr>
                <w:rFonts w:ascii="Arial" w:hAnsi="Arial" w:cs="Arial"/>
                <w:color w:val="000000"/>
                <w:sz w:val="24"/>
                <w:szCs w:val="24"/>
              </w:rPr>
              <w:t>.1.6</w:t>
            </w:r>
          </w:p>
        </w:tc>
        <w:tc>
          <w:tcPr>
            <w:tcW w:w="1881" w:type="pct"/>
            <w:hideMark/>
          </w:tcPr>
          <w:p w:rsidR="00EE7537" w:rsidRPr="00572616" w:rsidRDefault="00EE7537" w:rsidP="00EE7537">
            <w:pPr>
              <w:spacing w:after="300" w:line="276" w:lineRule="auto"/>
              <w:rPr>
                <w:rFonts w:ascii="Arial" w:hAnsi="Arial" w:cs="Arial"/>
                <w:color w:val="000000"/>
                <w:sz w:val="24"/>
                <w:szCs w:val="24"/>
              </w:rPr>
            </w:pPr>
            <w:bookmarkStart w:id="166" w:name="l578"/>
            <w:bookmarkEnd w:id="166"/>
            <w:r w:rsidRPr="00572616">
              <w:rPr>
                <w:rFonts w:ascii="Arial" w:hAnsi="Arial" w:cs="Arial"/>
                <w:color w:val="000000"/>
                <w:sz w:val="24"/>
                <w:szCs w:val="24"/>
              </w:rPr>
              <w:t xml:space="preserve">Установка средств </w:t>
            </w:r>
            <w:proofErr w:type="gramStart"/>
            <w:r w:rsidRPr="00572616">
              <w:rPr>
                <w:rFonts w:ascii="Arial" w:hAnsi="Arial" w:cs="Arial"/>
                <w:color w:val="000000"/>
                <w:sz w:val="24"/>
                <w:szCs w:val="24"/>
              </w:rPr>
              <w:t>контроля за</w:t>
            </w:r>
            <w:proofErr w:type="gramEnd"/>
            <w:r w:rsidRPr="00572616">
              <w:rPr>
                <w:rFonts w:ascii="Arial" w:hAnsi="Arial" w:cs="Arial"/>
                <w:color w:val="000000"/>
                <w:sz w:val="24"/>
                <w:szCs w:val="24"/>
              </w:rPr>
              <w:t xml:space="preserve"> организацией технологического процесса, в том числе дистанционных и автоматических</w:t>
            </w:r>
          </w:p>
        </w:tc>
      </w:tr>
      <w:tr w:rsidR="00FC1295" w:rsidRPr="00572616" w:rsidTr="00561572">
        <w:tc>
          <w:tcPr>
            <w:tcW w:w="254" w:type="pct"/>
            <w:vMerge w:val="restart"/>
            <w:hideMark/>
          </w:tcPr>
          <w:p w:rsidR="00FC1295" w:rsidRPr="00572616" w:rsidRDefault="0058706C" w:rsidP="00FC1295">
            <w:pPr>
              <w:spacing w:after="300"/>
              <w:rPr>
                <w:rFonts w:ascii="Arial" w:eastAsia="Times New Roman" w:hAnsi="Arial" w:cs="Arial"/>
                <w:color w:val="000000"/>
                <w:sz w:val="24"/>
                <w:szCs w:val="24"/>
                <w:lang w:eastAsia="ru-RU"/>
              </w:rPr>
            </w:pPr>
            <w:r w:rsidRPr="00572616">
              <w:rPr>
                <w:rFonts w:ascii="Arial" w:eastAsia="Times New Roman" w:hAnsi="Arial" w:cs="Arial"/>
                <w:color w:val="000000"/>
                <w:sz w:val="24"/>
                <w:szCs w:val="24"/>
                <w:lang w:eastAsia="ru-RU"/>
              </w:rPr>
              <w:t>3.</w:t>
            </w:r>
          </w:p>
        </w:tc>
        <w:tc>
          <w:tcPr>
            <w:tcW w:w="1030" w:type="pct"/>
            <w:vMerge w:val="restart"/>
            <w:hideMark/>
          </w:tcPr>
          <w:p w:rsidR="00FC1295" w:rsidRPr="00572616" w:rsidRDefault="00FC1295" w:rsidP="00FC1295">
            <w:pPr>
              <w:spacing w:after="300"/>
              <w:rPr>
                <w:rFonts w:ascii="Arial" w:eastAsia="Times New Roman" w:hAnsi="Arial" w:cs="Arial"/>
                <w:color w:val="000000"/>
                <w:sz w:val="24"/>
                <w:szCs w:val="24"/>
                <w:lang w:eastAsia="ru-RU"/>
              </w:rPr>
            </w:pPr>
            <w:bookmarkStart w:id="167" w:name="l1723"/>
            <w:bookmarkEnd w:id="167"/>
            <w:r w:rsidRPr="00572616">
              <w:rPr>
                <w:rFonts w:ascii="Arial" w:eastAsia="Times New Roman" w:hAnsi="Arial" w:cs="Arial"/>
                <w:color w:val="000000"/>
                <w:sz w:val="24"/>
                <w:szCs w:val="24"/>
                <w:lang w:eastAsia="ru-RU"/>
              </w:rPr>
              <w:t xml:space="preserve">Физические перегрузки при чрезмерных физических </w:t>
            </w:r>
            <w:r w:rsidRPr="00572616">
              <w:rPr>
                <w:rFonts w:ascii="Arial" w:eastAsia="Times New Roman" w:hAnsi="Arial" w:cs="Arial"/>
                <w:color w:val="000000"/>
                <w:sz w:val="24"/>
                <w:szCs w:val="24"/>
                <w:lang w:eastAsia="ru-RU"/>
              </w:rPr>
              <w:lastRenderedPageBreak/>
              <w:t>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287" w:type="pct"/>
            <w:vMerge w:val="restart"/>
            <w:hideMark/>
          </w:tcPr>
          <w:p w:rsidR="00FC1295" w:rsidRPr="00572616" w:rsidRDefault="0058706C" w:rsidP="00FC1295">
            <w:pPr>
              <w:spacing w:after="300"/>
              <w:rPr>
                <w:rFonts w:ascii="Arial" w:eastAsia="Times New Roman" w:hAnsi="Arial" w:cs="Arial"/>
                <w:color w:val="000000"/>
                <w:sz w:val="24"/>
                <w:szCs w:val="24"/>
                <w:lang w:eastAsia="ru-RU"/>
              </w:rPr>
            </w:pPr>
            <w:bookmarkStart w:id="168" w:name="l1724"/>
            <w:bookmarkEnd w:id="168"/>
            <w:r w:rsidRPr="00572616">
              <w:rPr>
                <w:rFonts w:ascii="Arial" w:eastAsia="Times New Roman" w:hAnsi="Arial" w:cs="Arial"/>
                <w:color w:val="000000"/>
                <w:sz w:val="24"/>
                <w:szCs w:val="24"/>
                <w:lang w:eastAsia="ru-RU"/>
              </w:rPr>
              <w:lastRenderedPageBreak/>
              <w:t>3</w:t>
            </w:r>
            <w:r w:rsidR="00FC1295" w:rsidRPr="00572616">
              <w:rPr>
                <w:rFonts w:ascii="Arial" w:eastAsia="Times New Roman" w:hAnsi="Arial" w:cs="Arial"/>
                <w:color w:val="000000"/>
                <w:sz w:val="24"/>
                <w:szCs w:val="24"/>
                <w:lang w:eastAsia="ru-RU"/>
              </w:rPr>
              <w:t>.1.</w:t>
            </w:r>
          </w:p>
        </w:tc>
        <w:tc>
          <w:tcPr>
            <w:tcW w:w="1162" w:type="pct"/>
            <w:vMerge w:val="restart"/>
            <w:hideMark/>
          </w:tcPr>
          <w:p w:rsidR="00FC1295" w:rsidRPr="00572616" w:rsidRDefault="00FC1295" w:rsidP="00FC1295">
            <w:pPr>
              <w:spacing w:after="300"/>
              <w:rPr>
                <w:rFonts w:ascii="Arial" w:eastAsia="Times New Roman" w:hAnsi="Arial" w:cs="Arial"/>
                <w:color w:val="000000"/>
                <w:sz w:val="24"/>
                <w:szCs w:val="24"/>
                <w:lang w:eastAsia="ru-RU"/>
              </w:rPr>
            </w:pPr>
            <w:bookmarkStart w:id="169" w:name="l1725"/>
            <w:bookmarkEnd w:id="169"/>
            <w:r w:rsidRPr="00572616">
              <w:rPr>
                <w:rFonts w:ascii="Arial" w:eastAsia="Times New Roman" w:hAnsi="Arial" w:cs="Arial"/>
                <w:color w:val="000000"/>
                <w:sz w:val="24"/>
                <w:szCs w:val="24"/>
                <w:lang w:eastAsia="ru-RU"/>
              </w:rPr>
              <w:t xml:space="preserve">Повреждение костно-мышечного аппарата работника при физических </w:t>
            </w:r>
            <w:r w:rsidRPr="00572616">
              <w:rPr>
                <w:rFonts w:ascii="Arial" w:eastAsia="Times New Roman" w:hAnsi="Arial" w:cs="Arial"/>
                <w:color w:val="000000"/>
                <w:sz w:val="24"/>
                <w:szCs w:val="24"/>
                <w:lang w:eastAsia="ru-RU"/>
              </w:rPr>
              <w:lastRenderedPageBreak/>
              <w:t>перегрузках</w:t>
            </w:r>
          </w:p>
        </w:tc>
        <w:tc>
          <w:tcPr>
            <w:tcW w:w="386" w:type="pct"/>
            <w:hideMark/>
          </w:tcPr>
          <w:p w:rsidR="00FC1295" w:rsidRPr="00572616" w:rsidRDefault="0058706C" w:rsidP="00FC1295">
            <w:pPr>
              <w:spacing w:after="300"/>
              <w:rPr>
                <w:rFonts w:ascii="Arial" w:eastAsia="Times New Roman" w:hAnsi="Arial" w:cs="Arial"/>
                <w:color w:val="000000"/>
                <w:sz w:val="24"/>
                <w:szCs w:val="24"/>
                <w:lang w:eastAsia="ru-RU"/>
              </w:rPr>
            </w:pPr>
            <w:bookmarkStart w:id="170" w:name="l1726"/>
            <w:bookmarkEnd w:id="170"/>
            <w:r w:rsidRPr="00572616">
              <w:rPr>
                <w:rFonts w:ascii="Arial" w:eastAsia="Times New Roman" w:hAnsi="Arial" w:cs="Arial"/>
                <w:color w:val="000000"/>
                <w:sz w:val="24"/>
                <w:szCs w:val="24"/>
                <w:lang w:eastAsia="ru-RU"/>
              </w:rPr>
              <w:lastRenderedPageBreak/>
              <w:t>3</w:t>
            </w:r>
            <w:r w:rsidR="00FC1295" w:rsidRPr="00572616">
              <w:rPr>
                <w:rFonts w:ascii="Arial" w:eastAsia="Times New Roman" w:hAnsi="Arial" w:cs="Arial"/>
                <w:color w:val="000000"/>
                <w:sz w:val="24"/>
                <w:szCs w:val="24"/>
                <w:lang w:eastAsia="ru-RU"/>
              </w:rPr>
              <w:t>.1.1</w:t>
            </w:r>
          </w:p>
        </w:tc>
        <w:tc>
          <w:tcPr>
            <w:tcW w:w="1881" w:type="pct"/>
            <w:hideMark/>
          </w:tcPr>
          <w:p w:rsidR="00FC1295" w:rsidRPr="00572616" w:rsidRDefault="00FC1295" w:rsidP="00FC1295">
            <w:pPr>
              <w:spacing w:after="300"/>
              <w:rPr>
                <w:rFonts w:ascii="Arial" w:eastAsia="Times New Roman" w:hAnsi="Arial" w:cs="Arial"/>
                <w:color w:val="000000"/>
                <w:sz w:val="24"/>
                <w:szCs w:val="24"/>
                <w:lang w:eastAsia="ru-RU"/>
              </w:rPr>
            </w:pPr>
            <w:bookmarkStart w:id="171" w:name="l1727"/>
            <w:bookmarkEnd w:id="171"/>
            <w:r w:rsidRPr="00572616">
              <w:rPr>
                <w:rFonts w:ascii="Arial" w:eastAsia="Times New Roman" w:hAnsi="Arial" w:cs="Arial"/>
                <w:color w:val="000000"/>
                <w:sz w:val="24"/>
                <w:szCs w:val="24"/>
                <w:lang w:eastAsia="ru-RU"/>
              </w:rPr>
              <w:t>Проведение инструктажа на рабочем месте</w:t>
            </w:r>
          </w:p>
        </w:tc>
      </w:tr>
      <w:tr w:rsidR="00FC1295" w:rsidRPr="00572616" w:rsidTr="00561572">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386" w:type="pct"/>
            <w:hideMark/>
          </w:tcPr>
          <w:p w:rsidR="00FC1295" w:rsidRPr="00572616" w:rsidRDefault="0058706C" w:rsidP="00FC1295">
            <w:pPr>
              <w:spacing w:after="300"/>
              <w:rPr>
                <w:rFonts w:ascii="Arial" w:eastAsia="Times New Roman" w:hAnsi="Arial" w:cs="Arial"/>
                <w:color w:val="000000"/>
                <w:sz w:val="24"/>
                <w:szCs w:val="24"/>
                <w:lang w:eastAsia="ru-RU"/>
              </w:rPr>
            </w:pPr>
            <w:bookmarkStart w:id="172" w:name="l1728"/>
            <w:bookmarkEnd w:id="172"/>
            <w:r w:rsidRPr="00572616">
              <w:rPr>
                <w:rFonts w:ascii="Arial" w:eastAsia="Times New Roman" w:hAnsi="Arial" w:cs="Arial"/>
                <w:color w:val="000000"/>
                <w:sz w:val="24"/>
                <w:szCs w:val="24"/>
                <w:lang w:eastAsia="ru-RU"/>
              </w:rPr>
              <w:t>3</w:t>
            </w:r>
            <w:r w:rsidR="00FC1295" w:rsidRPr="00572616">
              <w:rPr>
                <w:rFonts w:ascii="Arial" w:eastAsia="Times New Roman" w:hAnsi="Arial" w:cs="Arial"/>
                <w:color w:val="000000"/>
                <w:sz w:val="24"/>
                <w:szCs w:val="24"/>
                <w:lang w:eastAsia="ru-RU"/>
              </w:rPr>
              <w:t>.1.2</w:t>
            </w:r>
          </w:p>
        </w:tc>
        <w:tc>
          <w:tcPr>
            <w:tcW w:w="1881" w:type="pct"/>
            <w:hideMark/>
          </w:tcPr>
          <w:p w:rsidR="00FC1295" w:rsidRPr="00572616" w:rsidRDefault="00FC1295" w:rsidP="00FC1295">
            <w:pPr>
              <w:spacing w:after="300"/>
              <w:rPr>
                <w:rFonts w:ascii="Arial" w:eastAsia="Times New Roman" w:hAnsi="Arial" w:cs="Arial"/>
                <w:color w:val="000000"/>
                <w:sz w:val="24"/>
                <w:szCs w:val="24"/>
                <w:lang w:eastAsia="ru-RU"/>
              </w:rPr>
            </w:pPr>
            <w:bookmarkStart w:id="173" w:name="l1729"/>
            <w:bookmarkEnd w:id="173"/>
            <w:r w:rsidRPr="00572616">
              <w:rPr>
                <w:rFonts w:ascii="Arial" w:eastAsia="Times New Roman" w:hAnsi="Arial" w:cs="Arial"/>
                <w:color w:val="000000"/>
                <w:sz w:val="24"/>
                <w:szCs w:val="24"/>
                <w:lang w:eastAsia="ru-RU"/>
              </w:rPr>
              <w:t>Улучшение организации работы (изменение рабочей позы (стоя/сидя), чередование рабочих поз)</w:t>
            </w:r>
          </w:p>
        </w:tc>
      </w:tr>
      <w:tr w:rsidR="00FC1295" w:rsidRPr="00572616" w:rsidTr="00561572">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386" w:type="pct"/>
            <w:hideMark/>
          </w:tcPr>
          <w:p w:rsidR="00FC1295" w:rsidRPr="00572616" w:rsidRDefault="0058706C" w:rsidP="00FC1295">
            <w:pPr>
              <w:spacing w:after="300"/>
              <w:rPr>
                <w:rFonts w:ascii="Arial" w:eastAsia="Times New Roman" w:hAnsi="Arial" w:cs="Arial"/>
                <w:color w:val="000000"/>
                <w:sz w:val="24"/>
                <w:szCs w:val="24"/>
                <w:lang w:eastAsia="ru-RU"/>
              </w:rPr>
            </w:pPr>
            <w:bookmarkStart w:id="174" w:name="l1730"/>
            <w:bookmarkEnd w:id="174"/>
            <w:r w:rsidRPr="00572616">
              <w:rPr>
                <w:rFonts w:ascii="Arial" w:eastAsia="Times New Roman" w:hAnsi="Arial" w:cs="Arial"/>
                <w:color w:val="000000"/>
                <w:sz w:val="24"/>
                <w:szCs w:val="24"/>
                <w:lang w:eastAsia="ru-RU"/>
              </w:rPr>
              <w:t>3</w:t>
            </w:r>
            <w:r w:rsidR="00FC1295" w:rsidRPr="00572616">
              <w:rPr>
                <w:rFonts w:ascii="Arial" w:eastAsia="Times New Roman" w:hAnsi="Arial" w:cs="Arial"/>
                <w:color w:val="000000"/>
                <w:sz w:val="24"/>
                <w:szCs w:val="24"/>
                <w:lang w:eastAsia="ru-RU"/>
              </w:rPr>
              <w:t>.1.3</w:t>
            </w:r>
          </w:p>
        </w:tc>
        <w:tc>
          <w:tcPr>
            <w:tcW w:w="1881" w:type="pct"/>
            <w:hideMark/>
          </w:tcPr>
          <w:p w:rsidR="00FC1295" w:rsidRPr="00572616" w:rsidRDefault="00FC1295" w:rsidP="00FC1295">
            <w:pPr>
              <w:spacing w:after="300"/>
              <w:rPr>
                <w:rFonts w:ascii="Arial" w:eastAsia="Times New Roman" w:hAnsi="Arial" w:cs="Arial"/>
                <w:color w:val="000000"/>
                <w:sz w:val="24"/>
                <w:szCs w:val="24"/>
                <w:lang w:eastAsia="ru-RU"/>
              </w:rPr>
            </w:pPr>
            <w:bookmarkStart w:id="175" w:name="l1731"/>
            <w:bookmarkEnd w:id="175"/>
            <w:r w:rsidRPr="00572616">
              <w:rPr>
                <w:rFonts w:ascii="Arial" w:eastAsia="Times New Roman" w:hAnsi="Arial" w:cs="Arial"/>
                <w:color w:val="000000"/>
                <w:sz w:val="24"/>
                <w:szCs w:val="24"/>
                <w:lang w:eastAsia="ru-RU"/>
              </w:rPr>
              <w:t>Применение механизированных, подручных средств</w:t>
            </w:r>
          </w:p>
        </w:tc>
      </w:tr>
      <w:tr w:rsidR="00FC1295" w:rsidRPr="00572616" w:rsidTr="00561572">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386" w:type="pct"/>
            <w:hideMark/>
          </w:tcPr>
          <w:p w:rsidR="00FC1295" w:rsidRPr="00572616" w:rsidRDefault="0058706C" w:rsidP="00FC1295">
            <w:pPr>
              <w:spacing w:after="300"/>
              <w:rPr>
                <w:rFonts w:ascii="Arial" w:eastAsia="Times New Roman" w:hAnsi="Arial" w:cs="Arial"/>
                <w:color w:val="000000"/>
                <w:sz w:val="24"/>
                <w:szCs w:val="24"/>
                <w:lang w:eastAsia="ru-RU"/>
              </w:rPr>
            </w:pPr>
            <w:bookmarkStart w:id="176" w:name="l1732"/>
            <w:bookmarkEnd w:id="176"/>
            <w:r w:rsidRPr="00572616">
              <w:rPr>
                <w:rFonts w:ascii="Arial" w:eastAsia="Times New Roman" w:hAnsi="Arial" w:cs="Arial"/>
                <w:color w:val="000000"/>
                <w:sz w:val="24"/>
                <w:szCs w:val="24"/>
                <w:lang w:eastAsia="ru-RU"/>
              </w:rPr>
              <w:t>3</w:t>
            </w:r>
            <w:r w:rsidR="00FC1295" w:rsidRPr="00572616">
              <w:rPr>
                <w:rFonts w:ascii="Arial" w:eastAsia="Times New Roman" w:hAnsi="Arial" w:cs="Arial"/>
                <w:color w:val="000000"/>
                <w:sz w:val="24"/>
                <w:szCs w:val="24"/>
                <w:lang w:eastAsia="ru-RU"/>
              </w:rPr>
              <w:t>.1.4</w:t>
            </w:r>
          </w:p>
        </w:tc>
        <w:tc>
          <w:tcPr>
            <w:tcW w:w="1881" w:type="pct"/>
            <w:hideMark/>
          </w:tcPr>
          <w:p w:rsidR="00FC1295" w:rsidRPr="00572616" w:rsidRDefault="00FC1295" w:rsidP="00FC1295">
            <w:pPr>
              <w:spacing w:after="300"/>
              <w:rPr>
                <w:rFonts w:ascii="Arial" w:eastAsia="Times New Roman" w:hAnsi="Arial" w:cs="Arial"/>
                <w:color w:val="000000"/>
                <w:sz w:val="24"/>
                <w:szCs w:val="24"/>
                <w:lang w:eastAsia="ru-RU"/>
              </w:rPr>
            </w:pPr>
            <w:bookmarkStart w:id="177" w:name="l1733"/>
            <w:bookmarkEnd w:id="177"/>
            <w:r w:rsidRPr="00572616">
              <w:rPr>
                <w:rFonts w:ascii="Arial" w:eastAsia="Times New Roman" w:hAnsi="Arial" w:cs="Arial"/>
                <w:color w:val="000000"/>
                <w:sz w:val="24"/>
                <w:szCs w:val="24"/>
                <w:lang w:eastAsia="ru-RU"/>
              </w:rPr>
              <w:t>Соблюдение требований государственных стандартов, исключение нарушений основных требований эргономики</w:t>
            </w:r>
          </w:p>
        </w:tc>
      </w:tr>
      <w:tr w:rsidR="00FC1295" w:rsidRPr="00572616" w:rsidTr="00561572">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386" w:type="pct"/>
            <w:hideMark/>
          </w:tcPr>
          <w:p w:rsidR="00FC1295" w:rsidRPr="00572616" w:rsidRDefault="0058706C" w:rsidP="00FC1295">
            <w:pPr>
              <w:spacing w:after="300"/>
              <w:rPr>
                <w:rFonts w:ascii="Arial" w:eastAsia="Times New Roman" w:hAnsi="Arial" w:cs="Arial"/>
                <w:color w:val="000000"/>
                <w:sz w:val="24"/>
                <w:szCs w:val="24"/>
                <w:lang w:eastAsia="ru-RU"/>
              </w:rPr>
            </w:pPr>
            <w:bookmarkStart w:id="178" w:name="l1734"/>
            <w:bookmarkEnd w:id="178"/>
            <w:r w:rsidRPr="00572616">
              <w:rPr>
                <w:rFonts w:ascii="Arial" w:eastAsia="Times New Roman" w:hAnsi="Arial" w:cs="Arial"/>
                <w:color w:val="000000"/>
                <w:sz w:val="24"/>
                <w:szCs w:val="24"/>
                <w:lang w:eastAsia="ru-RU"/>
              </w:rPr>
              <w:t>3</w:t>
            </w:r>
            <w:r w:rsidR="00FC1295" w:rsidRPr="00572616">
              <w:rPr>
                <w:rFonts w:ascii="Arial" w:eastAsia="Times New Roman" w:hAnsi="Arial" w:cs="Arial"/>
                <w:color w:val="000000"/>
                <w:sz w:val="24"/>
                <w:szCs w:val="24"/>
                <w:lang w:eastAsia="ru-RU"/>
              </w:rPr>
              <w:t>.1.5</w:t>
            </w:r>
          </w:p>
        </w:tc>
        <w:tc>
          <w:tcPr>
            <w:tcW w:w="1881" w:type="pct"/>
            <w:hideMark/>
          </w:tcPr>
          <w:p w:rsidR="00FC1295" w:rsidRPr="00572616" w:rsidRDefault="00FC1295" w:rsidP="00FC1295">
            <w:pPr>
              <w:spacing w:after="300"/>
              <w:rPr>
                <w:rFonts w:ascii="Arial" w:eastAsia="Times New Roman" w:hAnsi="Arial" w:cs="Arial"/>
                <w:color w:val="000000"/>
                <w:sz w:val="24"/>
                <w:szCs w:val="24"/>
                <w:lang w:eastAsia="ru-RU"/>
              </w:rPr>
            </w:pPr>
            <w:bookmarkStart w:id="179" w:name="l1735"/>
            <w:bookmarkEnd w:id="179"/>
            <w:r w:rsidRPr="00572616">
              <w:rPr>
                <w:rFonts w:ascii="Arial" w:eastAsia="Times New Roman" w:hAnsi="Arial" w:cs="Arial"/>
                <w:color w:val="000000"/>
                <w:sz w:val="24"/>
                <w:szCs w:val="24"/>
                <w:lang w:eastAsia="ru-RU"/>
              </w:rPr>
              <w:t>Соблюдение режимов труда и отдыха</w:t>
            </w:r>
          </w:p>
        </w:tc>
      </w:tr>
      <w:tr w:rsidR="00FC1295" w:rsidRPr="00572616" w:rsidTr="00561572">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0" w:type="auto"/>
            <w:vMerge/>
            <w:hideMark/>
          </w:tcPr>
          <w:p w:rsidR="00FC1295" w:rsidRPr="00572616" w:rsidRDefault="00FC1295" w:rsidP="00FC1295">
            <w:pPr>
              <w:rPr>
                <w:rFonts w:ascii="Arial" w:eastAsia="Times New Roman" w:hAnsi="Arial" w:cs="Arial"/>
                <w:color w:val="000000"/>
                <w:sz w:val="24"/>
                <w:szCs w:val="24"/>
                <w:lang w:eastAsia="ru-RU"/>
              </w:rPr>
            </w:pPr>
          </w:p>
        </w:tc>
        <w:tc>
          <w:tcPr>
            <w:tcW w:w="386" w:type="pct"/>
            <w:hideMark/>
          </w:tcPr>
          <w:p w:rsidR="00FC1295" w:rsidRPr="00572616" w:rsidRDefault="0058706C" w:rsidP="00FC1295">
            <w:pPr>
              <w:spacing w:after="300"/>
              <w:rPr>
                <w:rFonts w:ascii="Arial" w:eastAsia="Times New Roman" w:hAnsi="Arial" w:cs="Arial"/>
                <w:color w:val="000000"/>
                <w:sz w:val="24"/>
                <w:szCs w:val="24"/>
                <w:lang w:eastAsia="ru-RU"/>
              </w:rPr>
            </w:pPr>
            <w:bookmarkStart w:id="180" w:name="l1736"/>
            <w:bookmarkEnd w:id="180"/>
            <w:r w:rsidRPr="00572616">
              <w:rPr>
                <w:rFonts w:ascii="Arial" w:eastAsia="Times New Roman" w:hAnsi="Arial" w:cs="Arial"/>
                <w:color w:val="000000"/>
                <w:sz w:val="24"/>
                <w:szCs w:val="24"/>
                <w:lang w:eastAsia="ru-RU"/>
              </w:rPr>
              <w:t>3</w:t>
            </w:r>
            <w:r w:rsidR="00FC1295" w:rsidRPr="00572616">
              <w:rPr>
                <w:rFonts w:ascii="Arial" w:eastAsia="Times New Roman" w:hAnsi="Arial" w:cs="Arial"/>
                <w:color w:val="000000"/>
                <w:sz w:val="24"/>
                <w:szCs w:val="24"/>
                <w:lang w:eastAsia="ru-RU"/>
              </w:rPr>
              <w:t>.1.6</w:t>
            </w:r>
          </w:p>
        </w:tc>
        <w:tc>
          <w:tcPr>
            <w:tcW w:w="1881" w:type="pct"/>
            <w:hideMark/>
          </w:tcPr>
          <w:p w:rsidR="00FC1295" w:rsidRPr="00572616" w:rsidRDefault="00FC1295" w:rsidP="00FC1295">
            <w:pPr>
              <w:spacing w:after="300"/>
              <w:rPr>
                <w:rFonts w:ascii="Arial" w:eastAsia="Times New Roman" w:hAnsi="Arial" w:cs="Arial"/>
                <w:color w:val="000000"/>
                <w:sz w:val="24"/>
                <w:szCs w:val="24"/>
                <w:lang w:eastAsia="ru-RU"/>
              </w:rPr>
            </w:pPr>
            <w:bookmarkStart w:id="181" w:name="l1737"/>
            <w:bookmarkEnd w:id="181"/>
            <w:r w:rsidRPr="00572616">
              <w:rPr>
                <w:rFonts w:ascii="Arial" w:eastAsia="Times New Roman" w:hAnsi="Arial" w:cs="Arial"/>
                <w:color w:val="000000"/>
                <w:sz w:val="24"/>
                <w:szCs w:val="24"/>
                <w:lang w:eastAsia="ru-RU"/>
              </w:rP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BC69E6" w:rsidRPr="00572616" w:rsidTr="00561572">
        <w:tc>
          <w:tcPr>
            <w:tcW w:w="254" w:type="pct"/>
            <w:vMerge w:val="restart"/>
            <w:hideMark/>
          </w:tcPr>
          <w:p w:rsidR="00BC69E6" w:rsidRPr="00572616" w:rsidRDefault="0058706C" w:rsidP="00BC69E6">
            <w:pPr>
              <w:spacing w:after="300"/>
              <w:rPr>
                <w:rFonts w:ascii="Arial" w:eastAsia="Times New Roman" w:hAnsi="Arial" w:cs="Arial"/>
                <w:color w:val="000000"/>
                <w:sz w:val="24"/>
                <w:szCs w:val="24"/>
                <w:lang w:eastAsia="ru-RU"/>
              </w:rPr>
            </w:pPr>
            <w:r w:rsidRPr="00572616">
              <w:rPr>
                <w:rFonts w:ascii="Arial" w:eastAsia="Times New Roman" w:hAnsi="Arial" w:cs="Arial"/>
                <w:color w:val="000000"/>
                <w:sz w:val="24"/>
                <w:szCs w:val="24"/>
                <w:lang w:eastAsia="ru-RU"/>
              </w:rPr>
              <w:t>4.</w:t>
            </w:r>
          </w:p>
        </w:tc>
        <w:tc>
          <w:tcPr>
            <w:tcW w:w="1030" w:type="pct"/>
            <w:vMerge w:val="restart"/>
            <w:hideMark/>
          </w:tcPr>
          <w:p w:rsidR="00BC69E6" w:rsidRPr="00572616" w:rsidRDefault="00BC69E6" w:rsidP="00BC69E6">
            <w:pPr>
              <w:spacing w:after="300"/>
              <w:rPr>
                <w:rFonts w:ascii="Arial" w:eastAsia="Times New Roman" w:hAnsi="Arial" w:cs="Arial"/>
                <w:color w:val="000000"/>
                <w:sz w:val="24"/>
                <w:szCs w:val="24"/>
                <w:lang w:eastAsia="ru-RU"/>
              </w:rPr>
            </w:pPr>
            <w:bookmarkStart w:id="182" w:name="l2022"/>
            <w:bookmarkEnd w:id="182"/>
            <w:r w:rsidRPr="00572616">
              <w:rPr>
                <w:rFonts w:ascii="Arial" w:eastAsia="Times New Roman" w:hAnsi="Arial" w:cs="Arial"/>
                <w:color w:val="000000"/>
                <w:sz w:val="24"/>
                <w:szCs w:val="24"/>
                <w:lang w:eastAsia="ru-RU"/>
              </w:rPr>
              <w:t>Электрический ток</w:t>
            </w:r>
          </w:p>
        </w:tc>
        <w:tc>
          <w:tcPr>
            <w:tcW w:w="287" w:type="pct"/>
            <w:hideMark/>
          </w:tcPr>
          <w:p w:rsidR="00BC69E6" w:rsidRPr="00572616" w:rsidRDefault="0058706C" w:rsidP="00BC69E6">
            <w:pPr>
              <w:spacing w:after="300"/>
              <w:rPr>
                <w:rFonts w:ascii="Arial" w:eastAsia="Times New Roman" w:hAnsi="Arial" w:cs="Arial"/>
                <w:color w:val="000000"/>
                <w:sz w:val="24"/>
                <w:szCs w:val="24"/>
                <w:lang w:eastAsia="ru-RU"/>
              </w:rPr>
            </w:pPr>
            <w:bookmarkStart w:id="183" w:name="l2023"/>
            <w:bookmarkEnd w:id="183"/>
            <w:r w:rsidRPr="00572616">
              <w:rPr>
                <w:rFonts w:ascii="Arial" w:eastAsia="Times New Roman" w:hAnsi="Arial" w:cs="Arial"/>
                <w:color w:val="000000"/>
                <w:sz w:val="24"/>
                <w:szCs w:val="24"/>
                <w:lang w:eastAsia="ru-RU"/>
              </w:rPr>
              <w:t>4</w:t>
            </w:r>
            <w:r w:rsidR="00BC69E6" w:rsidRPr="00572616">
              <w:rPr>
                <w:rFonts w:ascii="Arial" w:eastAsia="Times New Roman" w:hAnsi="Arial" w:cs="Arial"/>
                <w:color w:val="000000"/>
                <w:sz w:val="24"/>
                <w:szCs w:val="24"/>
                <w:lang w:eastAsia="ru-RU"/>
              </w:rPr>
              <w:t>.1</w:t>
            </w:r>
          </w:p>
        </w:tc>
        <w:tc>
          <w:tcPr>
            <w:tcW w:w="1162"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184" w:name="l2024"/>
            <w:bookmarkEnd w:id="184"/>
            <w:r w:rsidRPr="00572616">
              <w:rPr>
                <w:rFonts w:ascii="Arial" w:eastAsia="Times New Roman" w:hAnsi="Arial" w:cs="Arial"/>
                <w:color w:val="000000"/>
                <w:sz w:val="24"/>
                <w:szCs w:val="24"/>
                <w:lang w:eastAsia="ru-RU"/>
              </w:rPr>
              <w:t>Контакт с частями электрооборудования, находящимися под напряжением</w:t>
            </w:r>
          </w:p>
        </w:tc>
        <w:tc>
          <w:tcPr>
            <w:tcW w:w="386" w:type="pct"/>
            <w:hideMark/>
          </w:tcPr>
          <w:p w:rsidR="00BC69E6" w:rsidRPr="00572616" w:rsidRDefault="0058706C" w:rsidP="00BC69E6">
            <w:pPr>
              <w:spacing w:after="300"/>
              <w:rPr>
                <w:rFonts w:ascii="Arial" w:eastAsia="Times New Roman" w:hAnsi="Arial" w:cs="Arial"/>
                <w:color w:val="000000"/>
                <w:sz w:val="24"/>
                <w:szCs w:val="24"/>
                <w:lang w:eastAsia="ru-RU"/>
              </w:rPr>
            </w:pPr>
            <w:bookmarkStart w:id="185" w:name="l2025"/>
            <w:bookmarkEnd w:id="185"/>
            <w:r w:rsidRPr="00572616">
              <w:rPr>
                <w:rFonts w:ascii="Arial" w:eastAsia="Times New Roman" w:hAnsi="Arial" w:cs="Arial"/>
                <w:color w:val="000000"/>
                <w:sz w:val="24"/>
                <w:szCs w:val="24"/>
                <w:lang w:eastAsia="ru-RU"/>
              </w:rPr>
              <w:t>4</w:t>
            </w:r>
            <w:r w:rsidR="00BC69E6" w:rsidRPr="00572616">
              <w:rPr>
                <w:rFonts w:ascii="Arial" w:eastAsia="Times New Roman" w:hAnsi="Arial" w:cs="Arial"/>
                <w:color w:val="000000"/>
                <w:sz w:val="24"/>
                <w:szCs w:val="24"/>
                <w:lang w:eastAsia="ru-RU"/>
              </w:rPr>
              <w:t>.1.1.</w:t>
            </w:r>
          </w:p>
        </w:tc>
        <w:tc>
          <w:tcPr>
            <w:tcW w:w="1881"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186" w:name="l2026"/>
            <w:bookmarkEnd w:id="186"/>
            <w:r w:rsidRPr="00572616">
              <w:rPr>
                <w:rFonts w:ascii="Arial" w:eastAsia="Times New Roman" w:hAnsi="Arial" w:cs="Arial"/>
                <w:color w:val="000000"/>
                <w:sz w:val="24"/>
                <w:szCs w:val="24"/>
                <w:lang w:eastAsia="ru-RU"/>
              </w:rPr>
              <w:t xml:space="preserve">Изоляция токоведущих частей электрооборудования, применение </w:t>
            </w:r>
            <w:proofErr w:type="gramStart"/>
            <w:r w:rsidRPr="00572616">
              <w:rPr>
                <w:rFonts w:ascii="Arial" w:eastAsia="Times New Roman" w:hAnsi="Arial" w:cs="Arial"/>
                <w:color w:val="000000"/>
                <w:sz w:val="24"/>
                <w:szCs w:val="24"/>
                <w:lang w:eastAsia="ru-RU"/>
              </w:rPr>
              <w:t>СИЗ</w:t>
            </w:r>
            <w:proofErr w:type="gramEnd"/>
            <w:r w:rsidRPr="00572616">
              <w:rPr>
                <w:rFonts w:ascii="Arial" w:eastAsia="Times New Roman" w:hAnsi="Arial" w:cs="Arial"/>
                <w:color w:val="000000"/>
                <w:sz w:val="24"/>
                <w:szCs w:val="24"/>
                <w:lang w:eastAsia="ru-RU"/>
              </w:rPr>
              <w:t>, соблюдение требований охраны труда, применение ограждений, сигнальных цветов, табличек, указателей и знаков безопасности</w:t>
            </w:r>
          </w:p>
        </w:tc>
      </w:tr>
      <w:tr w:rsidR="00BC69E6" w:rsidRPr="00572616" w:rsidTr="00561572">
        <w:tc>
          <w:tcPr>
            <w:tcW w:w="0" w:type="auto"/>
            <w:vMerge/>
            <w:hideMark/>
          </w:tcPr>
          <w:p w:rsidR="00BC69E6" w:rsidRPr="00572616" w:rsidRDefault="00BC69E6" w:rsidP="00BC69E6">
            <w:pPr>
              <w:rPr>
                <w:rFonts w:ascii="Arial" w:eastAsia="Times New Roman" w:hAnsi="Arial" w:cs="Arial"/>
                <w:color w:val="000000"/>
                <w:sz w:val="24"/>
                <w:szCs w:val="24"/>
                <w:lang w:eastAsia="ru-RU"/>
              </w:rPr>
            </w:pPr>
          </w:p>
        </w:tc>
        <w:tc>
          <w:tcPr>
            <w:tcW w:w="0" w:type="auto"/>
            <w:vMerge/>
            <w:hideMark/>
          </w:tcPr>
          <w:p w:rsidR="00BC69E6" w:rsidRPr="00572616" w:rsidRDefault="00BC69E6" w:rsidP="00BC69E6">
            <w:pPr>
              <w:rPr>
                <w:rFonts w:ascii="Arial" w:eastAsia="Times New Roman" w:hAnsi="Arial" w:cs="Arial"/>
                <w:color w:val="000000"/>
                <w:sz w:val="24"/>
                <w:szCs w:val="24"/>
                <w:lang w:eastAsia="ru-RU"/>
              </w:rPr>
            </w:pPr>
          </w:p>
        </w:tc>
        <w:tc>
          <w:tcPr>
            <w:tcW w:w="287" w:type="pct"/>
            <w:hideMark/>
          </w:tcPr>
          <w:p w:rsidR="00BC69E6" w:rsidRPr="00572616" w:rsidRDefault="0058706C" w:rsidP="00BC69E6">
            <w:pPr>
              <w:spacing w:after="300"/>
              <w:rPr>
                <w:rFonts w:ascii="Arial" w:eastAsia="Times New Roman" w:hAnsi="Arial" w:cs="Arial"/>
                <w:color w:val="000000"/>
                <w:sz w:val="24"/>
                <w:szCs w:val="24"/>
                <w:lang w:eastAsia="ru-RU"/>
              </w:rPr>
            </w:pPr>
            <w:bookmarkStart w:id="187" w:name="l2027"/>
            <w:bookmarkEnd w:id="187"/>
            <w:r w:rsidRPr="00572616">
              <w:rPr>
                <w:rFonts w:ascii="Arial" w:eastAsia="Times New Roman" w:hAnsi="Arial" w:cs="Arial"/>
                <w:color w:val="000000"/>
                <w:sz w:val="24"/>
                <w:szCs w:val="24"/>
                <w:lang w:eastAsia="ru-RU"/>
              </w:rPr>
              <w:t>4</w:t>
            </w:r>
            <w:r w:rsidR="00BC69E6" w:rsidRPr="00572616">
              <w:rPr>
                <w:rFonts w:ascii="Arial" w:eastAsia="Times New Roman" w:hAnsi="Arial" w:cs="Arial"/>
                <w:color w:val="000000"/>
                <w:sz w:val="24"/>
                <w:szCs w:val="24"/>
                <w:lang w:eastAsia="ru-RU"/>
              </w:rPr>
              <w:t>.2</w:t>
            </w:r>
          </w:p>
        </w:tc>
        <w:tc>
          <w:tcPr>
            <w:tcW w:w="1162"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188" w:name="l2028"/>
            <w:bookmarkEnd w:id="188"/>
            <w:r w:rsidRPr="00572616">
              <w:rPr>
                <w:rFonts w:ascii="Arial" w:eastAsia="Times New Roman" w:hAnsi="Arial" w:cs="Arial"/>
                <w:color w:val="000000"/>
                <w:sz w:val="24"/>
                <w:szCs w:val="24"/>
                <w:lang w:eastAsia="ru-RU"/>
              </w:rPr>
              <w:t xml:space="preserve">Отсутствие заземления или неисправность </w:t>
            </w:r>
            <w:r w:rsidRPr="00572616">
              <w:rPr>
                <w:rFonts w:ascii="Arial" w:eastAsia="Times New Roman" w:hAnsi="Arial" w:cs="Arial"/>
                <w:color w:val="000000"/>
                <w:sz w:val="24"/>
                <w:szCs w:val="24"/>
                <w:lang w:eastAsia="ru-RU"/>
              </w:rPr>
              <w:lastRenderedPageBreak/>
              <w:t>электрооборудования</w:t>
            </w:r>
          </w:p>
        </w:tc>
        <w:tc>
          <w:tcPr>
            <w:tcW w:w="386" w:type="pct"/>
            <w:hideMark/>
          </w:tcPr>
          <w:p w:rsidR="00BC69E6" w:rsidRPr="00572616" w:rsidRDefault="0058706C" w:rsidP="00BC69E6">
            <w:pPr>
              <w:spacing w:after="300"/>
              <w:rPr>
                <w:rFonts w:ascii="Arial" w:eastAsia="Times New Roman" w:hAnsi="Arial" w:cs="Arial"/>
                <w:color w:val="000000"/>
                <w:sz w:val="24"/>
                <w:szCs w:val="24"/>
                <w:lang w:eastAsia="ru-RU"/>
              </w:rPr>
            </w:pPr>
            <w:bookmarkStart w:id="189" w:name="l2029"/>
            <w:bookmarkEnd w:id="189"/>
            <w:r w:rsidRPr="00572616">
              <w:rPr>
                <w:rFonts w:ascii="Arial" w:eastAsia="Times New Roman" w:hAnsi="Arial" w:cs="Arial"/>
                <w:color w:val="000000"/>
                <w:sz w:val="24"/>
                <w:szCs w:val="24"/>
                <w:lang w:eastAsia="ru-RU"/>
              </w:rPr>
              <w:lastRenderedPageBreak/>
              <w:t>4</w:t>
            </w:r>
            <w:r w:rsidR="00BC69E6" w:rsidRPr="00572616">
              <w:rPr>
                <w:rFonts w:ascii="Arial" w:eastAsia="Times New Roman" w:hAnsi="Arial" w:cs="Arial"/>
                <w:color w:val="000000"/>
                <w:sz w:val="24"/>
                <w:szCs w:val="24"/>
                <w:lang w:eastAsia="ru-RU"/>
              </w:rPr>
              <w:t>.2.1.</w:t>
            </w:r>
          </w:p>
        </w:tc>
        <w:tc>
          <w:tcPr>
            <w:tcW w:w="1881"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190" w:name="l2030"/>
            <w:bookmarkEnd w:id="190"/>
            <w:r w:rsidRPr="00572616">
              <w:rPr>
                <w:rFonts w:ascii="Arial" w:eastAsia="Times New Roman" w:hAnsi="Arial" w:cs="Arial"/>
                <w:color w:val="000000"/>
                <w:sz w:val="24"/>
                <w:szCs w:val="24"/>
                <w:lang w:eastAsia="ru-RU"/>
              </w:rPr>
              <w:t xml:space="preserve">Вывод неисправного электрооборудования из эксплуатации, </w:t>
            </w:r>
            <w:r w:rsidRPr="00572616">
              <w:rPr>
                <w:rFonts w:ascii="Arial" w:eastAsia="Times New Roman" w:hAnsi="Arial" w:cs="Arial"/>
                <w:color w:val="000000"/>
                <w:sz w:val="24"/>
                <w:szCs w:val="24"/>
                <w:lang w:eastAsia="ru-RU"/>
              </w:rPr>
              <w:lastRenderedPageBreak/>
              <w:t>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BC69E6" w:rsidRPr="00572616" w:rsidTr="00561572">
        <w:tc>
          <w:tcPr>
            <w:tcW w:w="0" w:type="auto"/>
            <w:vMerge/>
            <w:hideMark/>
          </w:tcPr>
          <w:p w:rsidR="00BC69E6" w:rsidRPr="00572616" w:rsidRDefault="00BC69E6" w:rsidP="00BC69E6">
            <w:pPr>
              <w:rPr>
                <w:rFonts w:ascii="Arial" w:eastAsia="Times New Roman" w:hAnsi="Arial" w:cs="Arial"/>
                <w:color w:val="000000"/>
                <w:sz w:val="24"/>
                <w:szCs w:val="24"/>
                <w:lang w:eastAsia="ru-RU"/>
              </w:rPr>
            </w:pPr>
          </w:p>
        </w:tc>
        <w:tc>
          <w:tcPr>
            <w:tcW w:w="0" w:type="auto"/>
            <w:vMerge/>
            <w:hideMark/>
          </w:tcPr>
          <w:p w:rsidR="00BC69E6" w:rsidRPr="00572616" w:rsidRDefault="00BC69E6" w:rsidP="00BC69E6">
            <w:pPr>
              <w:rPr>
                <w:rFonts w:ascii="Arial" w:eastAsia="Times New Roman" w:hAnsi="Arial" w:cs="Arial"/>
                <w:color w:val="000000"/>
                <w:sz w:val="24"/>
                <w:szCs w:val="24"/>
                <w:lang w:eastAsia="ru-RU"/>
              </w:rPr>
            </w:pPr>
          </w:p>
        </w:tc>
        <w:tc>
          <w:tcPr>
            <w:tcW w:w="287" w:type="pct"/>
            <w:hideMark/>
          </w:tcPr>
          <w:p w:rsidR="00BC69E6" w:rsidRPr="00572616" w:rsidRDefault="0058706C" w:rsidP="00BC69E6">
            <w:pPr>
              <w:spacing w:after="300"/>
              <w:rPr>
                <w:rFonts w:ascii="Arial" w:eastAsia="Times New Roman" w:hAnsi="Arial" w:cs="Arial"/>
                <w:color w:val="000000"/>
                <w:sz w:val="24"/>
                <w:szCs w:val="24"/>
                <w:lang w:eastAsia="ru-RU"/>
              </w:rPr>
            </w:pPr>
            <w:bookmarkStart w:id="191" w:name="l2031"/>
            <w:bookmarkEnd w:id="191"/>
            <w:r w:rsidRPr="00572616">
              <w:rPr>
                <w:rFonts w:ascii="Arial" w:eastAsia="Times New Roman" w:hAnsi="Arial" w:cs="Arial"/>
                <w:color w:val="000000"/>
                <w:sz w:val="24"/>
                <w:szCs w:val="24"/>
                <w:lang w:eastAsia="ru-RU"/>
              </w:rPr>
              <w:t>4</w:t>
            </w:r>
            <w:r w:rsidR="00BC69E6" w:rsidRPr="00572616">
              <w:rPr>
                <w:rFonts w:ascii="Arial" w:eastAsia="Times New Roman" w:hAnsi="Arial" w:cs="Arial"/>
                <w:color w:val="000000"/>
                <w:sz w:val="24"/>
                <w:szCs w:val="24"/>
                <w:lang w:eastAsia="ru-RU"/>
              </w:rPr>
              <w:t>.3</w:t>
            </w:r>
          </w:p>
        </w:tc>
        <w:tc>
          <w:tcPr>
            <w:tcW w:w="1162"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192" w:name="l2032"/>
            <w:bookmarkEnd w:id="192"/>
            <w:r w:rsidRPr="00572616">
              <w:rPr>
                <w:rFonts w:ascii="Arial" w:eastAsia="Times New Roman" w:hAnsi="Arial" w:cs="Arial"/>
                <w:color w:val="000000"/>
                <w:sz w:val="24"/>
                <w:szCs w:val="24"/>
                <w:lang w:eastAsia="ru-RU"/>
              </w:rPr>
              <w:t xml:space="preserve">Нарушение правил эксплуатации и ремонта электрооборудования, неприменение </w:t>
            </w:r>
            <w:proofErr w:type="gramStart"/>
            <w:r w:rsidRPr="00572616">
              <w:rPr>
                <w:rFonts w:ascii="Arial" w:eastAsia="Times New Roman" w:hAnsi="Arial" w:cs="Arial"/>
                <w:color w:val="000000"/>
                <w:sz w:val="24"/>
                <w:szCs w:val="24"/>
                <w:lang w:eastAsia="ru-RU"/>
              </w:rPr>
              <w:t>СИЗ</w:t>
            </w:r>
            <w:proofErr w:type="gramEnd"/>
          </w:p>
        </w:tc>
        <w:tc>
          <w:tcPr>
            <w:tcW w:w="386" w:type="pct"/>
            <w:hideMark/>
          </w:tcPr>
          <w:p w:rsidR="00BC69E6" w:rsidRPr="00572616" w:rsidRDefault="0058706C" w:rsidP="00BC69E6">
            <w:pPr>
              <w:spacing w:after="300"/>
              <w:rPr>
                <w:rFonts w:ascii="Arial" w:eastAsia="Times New Roman" w:hAnsi="Arial" w:cs="Arial"/>
                <w:color w:val="000000"/>
                <w:sz w:val="24"/>
                <w:szCs w:val="24"/>
                <w:lang w:eastAsia="ru-RU"/>
              </w:rPr>
            </w:pPr>
            <w:bookmarkStart w:id="193" w:name="l2033"/>
            <w:bookmarkEnd w:id="193"/>
            <w:r w:rsidRPr="00572616">
              <w:rPr>
                <w:rFonts w:ascii="Arial" w:eastAsia="Times New Roman" w:hAnsi="Arial" w:cs="Arial"/>
                <w:color w:val="000000"/>
                <w:sz w:val="24"/>
                <w:szCs w:val="24"/>
                <w:lang w:eastAsia="ru-RU"/>
              </w:rPr>
              <w:t>4</w:t>
            </w:r>
            <w:r w:rsidR="00BC69E6" w:rsidRPr="00572616">
              <w:rPr>
                <w:rFonts w:ascii="Arial" w:eastAsia="Times New Roman" w:hAnsi="Arial" w:cs="Arial"/>
                <w:color w:val="000000"/>
                <w:sz w:val="24"/>
                <w:szCs w:val="24"/>
                <w:lang w:eastAsia="ru-RU"/>
              </w:rPr>
              <w:t>.3.1.</w:t>
            </w:r>
          </w:p>
        </w:tc>
        <w:tc>
          <w:tcPr>
            <w:tcW w:w="1881"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194" w:name="l2034"/>
            <w:bookmarkEnd w:id="194"/>
            <w:r w:rsidRPr="00572616">
              <w:rPr>
                <w:rFonts w:ascii="Arial" w:eastAsia="Times New Roman" w:hAnsi="Arial" w:cs="Arial"/>
                <w:color w:val="000000"/>
                <w:sz w:val="24"/>
                <w:szCs w:val="24"/>
                <w:lang w:eastAsia="ru-RU"/>
              </w:rP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BC69E6" w:rsidRPr="00572616" w:rsidTr="00561572">
        <w:tc>
          <w:tcPr>
            <w:tcW w:w="0" w:type="auto"/>
            <w:vMerge/>
            <w:hideMark/>
          </w:tcPr>
          <w:p w:rsidR="00BC69E6" w:rsidRPr="00572616" w:rsidRDefault="00BC69E6" w:rsidP="00BC69E6">
            <w:pPr>
              <w:rPr>
                <w:rFonts w:ascii="Arial" w:eastAsia="Times New Roman" w:hAnsi="Arial" w:cs="Arial"/>
                <w:color w:val="000000"/>
                <w:sz w:val="24"/>
                <w:szCs w:val="24"/>
                <w:lang w:eastAsia="ru-RU"/>
              </w:rPr>
            </w:pPr>
          </w:p>
        </w:tc>
        <w:tc>
          <w:tcPr>
            <w:tcW w:w="0" w:type="auto"/>
            <w:vMerge/>
            <w:hideMark/>
          </w:tcPr>
          <w:p w:rsidR="00BC69E6" w:rsidRPr="00572616" w:rsidRDefault="00BC69E6" w:rsidP="00BC69E6">
            <w:pPr>
              <w:rPr>
                <w:rFonts w:ascii="Arial" w:eastAsia="Times New Roman" w:hAnsi="Arial" w:cs="Arial"/>
                <w:color w:val="000000"/>
                <w:sz w:val="24"/>
                <w:szCs w:val="24"/>
                <w:lang w:eastAsia="ru-RU"/>
              </w:rPr>
            </w:pPr>
          </w:p>
        </w:tc>
        <w:tc>
          <w:tcPr>
            <w:tcW w:w="287" w:type="pct"/>
            <w:hideMark/>
          </w:tcPr>
          <w:p w:rsidR="00BC69E6" w:rsidRPr="00572616" w:rsidRDefault="0058706C" w:rsidP="00BC69E6">
            <w:pPr>
              <w:spacing w:after="300"/>
              <w:rPr>
                <w:rFonts w:ascii="Arial" w:eastAsia="Times New Roman" w:hAnsi="Arial" w:cs="Arial"/>
                <w:color w:val="000000"/>
                <w:sz w:val="24"/>
                <w:szCs w:val="24"/>
                <w:lang w:eastAsia="ru-RU"/>
              </w:rPr>
            </w:pPr>
            <w:bookmarkStart w:id="195" w:name="l2035"/>
            <w:bookmarkEnd w:id="195"/>
            <w:r w:rsidRPr="00572616">
              <w:rPr>
                <w:rFonts w:ascii="Arial" w:eastAsia="Times New Roman" w:hAnsi="Arial" w:cs="Arial"/>
                <w:color w:val="000000"/>
                <w:sz w:val="24"/>
                <w:szCs w:val="24"/>
                <w:lang w:eastAsia="ru-RU"/>
              </w:rPr>
              <w:t>4</w:t>
            </w:r>
            <w:r w:rsidR="00BC69E6" w:rsidRPr="00572616">
              <w:rPr>
                <w:rFonts w:ascii="Arial" w:eastAsia="Times New Roman" w:hAnsi="Arial" w:cs="Arial"/>
                <w:color w:val="000000"/>
                <w:sz w:val="24"/>
                <w:szCs w:val="24"/>
                <w:lang w:eastAsia="ru-RU"/>
              </w:rPr>
              <w:t>.4</w:t>
            </w:r>
          </w:p>
        </w:tc>
        <w:tc>
          <w:tcPr>
            <w:tcW w:w="1162"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196" w:name="l2036"/>
            <w:bookmarkEnd w:id="196"/>
            <w:r w:rsidRPr="00572616">
              <w:rPr>
                <w:rFonts w:ascii="Arial" w:eastAsia="Times New Roman" w:hAnsi="Arial" w:cs="Arial"/>
                <w:color w:val="000000"/>
                <w:sz w:val="24"/>
                <w:szCs w:val="24"/>
                <w:lang w:eastAsia="ru-RU"/>
              </w:rPr>
              <w:t>Воздействие электрической дуги</w:t>
            </w:r>
          </w:p>
        </w:tc>
        <w:tc>
          <w:tcPr>
            <w:tcW w:w="386" w:type="pct"/>
            <w:hideMark/>
          </w:tcPr>
          <w:p w:rsidR="00BC69E6" w:rsidRPr="00572616" w:rsidRDefault="0058706C" w:rsidP="00BC69E6">
            <w:pPr>
              <w:spacing w:after="300"/>
              <w:rPr>
                <w:rFonts w:ascii="Arial" w:eastAsia="Times New Roman" w:hAnsi="Arial" w:cs="Arial"/>
                <w:color w:val="000000"/>
                <w:sz w:val="24"/>
                <w:szCs w:val="24"/>
                <w:lang w:eastAsia="ru-RU"/>
              </w:rPr>
            </w:pPr>
            <w:bookmarkStart w:id="197" w:name="l2037"/>
            <w:bookmarkEnd w:id="197"/>
            <w:r w:rsidRPr="00572616">
              <w:rPr>
                <w:rFonts w:ascii="Arial" w:eastAsia="Times New Roman" w:hAnsi="Arial" w:cs="Arial"/>
                <w:color w:val="000000"/>
                <w:sz w:val="24"/>
                <w:szCs w:val="24"/>
                <w:lang w:eastAsia="ru-RU"/>
              </w:rPr>
              <w:t>4</w:t>
            </w:r>
            <w:r w:rsidR="00BC69E6" w:rsidRPr="00572616">
              <w:rPr>
                <w:rFonts w:ascii="Arial" w:eastAsia="Times New Roman" w:hAnsi="Arial" w:cs="Arial"/>
                <w:color w:val="000000"/>
                <w:sz w:val="24"/>
                <w:szCs w:val="24"/>
                <w:lang w:eastAsia="ru-RU"/>
              </w:rPr>
              <w:t>.4.1.</w:t>
            </w:r>
          </w:p>
        </w:tc>
        <w:tc>
          <w:tcPr>
            <w:tcW w:w="1881"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198" w:name="l2038"/>
            <w:bookmarkEnd w:id="198"/>
            <w:r w:rsidRPr="00572616">
              <w:rPr>
                <w:rFonts w:ascii="Arial" w:eastAsia="Times New Roman" w:hAnsi="Arial" w:cs="Arial"/>
                <w:color w:val="000000"/>
                <w:sz w:val="24"/>
                <w:szCs w:val="24"/>
                <w:lang w:eastAsia="ru-RU"/>
              </w:rPr>
              <w:t xml:space="preserve">Применение </w:t>
            </w:r>
            <w:proofErr w:type="gramStart"/>
            <w:r w:rsidRPr="00572616">
              <w:rPr>
                <w:rFonts w:ascii="Arial" w:eastAsia="Times New Roman" w:hAnsi="Arial" w:cs="Arial"/>
                <w:color w:val="000000"/>
                <w:sz w:val="24"/>
                <w:szCs w:val="24"/>
                <w:lang w:eastAsia="ru-RU"/>
              </w:rPr>
              <w:t>СИЗ</w:t>
            </w:r>
            <w:proofErr w:type="gramEnd"/>
            <w:r w:rsidRPr="00572616">
              <w:rPr>
                <w:rFonts w:ascii="Arial" w:eastAsia="Times New Roman" w:hAnsi="Arial" w:cs="Arial"/>
                <w:color w:val="000000"/>
                <w:sz w:val="24"/>
                <w:szCs w:val="24"/>
                <w:lang w:eastAsia="ru-RU"/>
              </w:rPr>
              <w:t>, соблюдение требований охраны труда</w:t>
            </w:r>
          </w:p>
        </w:tc>
      </w:tr>
      <w:tr w:rsidR="00BC69E6" w:rsidRPr="00572616" w:rsidTr="00561572">
        <w:tc>
          <w:tcPr>
            <w:tcW w:w="254" w:type="pct"/>
            <w:hideMark/>
          </w:tcPr>
          <w:p w:rsidR="00BC69E6" w:rsidRPr="00572616" w:rsidRDefault="00BC69E6" w:rsidP="00BC69E6">
            <w:pPr>
              <w:spacing w:after="300"/>
              <w:rPr>
                <w:rFonts w:ascii="Arial" w:eastAsia="Times New Roman" w:hAnsi="Arial" w:cs="Arial"/>
                <w:color w:val="000000"/>
                <w:sz w:val="24"/>
                <w:szCs w:val="24"/>
                <w:lang w:eastAsia="ru-RU"/>
              </w:rPr>
            </w:pPr>
            <w:r w:rsidRPr="00572616">
              <w:rPr>
                <w:rFonts w:ascii="Arial" w:eastAsia="Times New Roman" w:hAnsi="Arial" w:cs="Arial"/>
                <w:color w:val="000000"/>
                <w:sz w:val="24"/>
                <w:szCs w:val="24"/>
                <w:lang w:eastAsia="ru-RU"/>
              </w:rPr>
              <w:t> </w:t>
            </w:r>
            <w:r w:rsidR="0058706C" w:rsidRPr="00572616">
              <w:rPr>
                <w:rFonts w:ascii="Arial" w:eastAsia="Times New Roman" w:hAnsi="Arial" w:cs="Arial"/>
                <w:color w:val="000000"/>
                <w:sz w:val="24"/>
                <w:szCs w:val="24"/>
                <w:lang w:eastAsia="ru-RU"/>
              </w:rPr>
              <w:t>5.</w:t>
            </w:r>
          </w:p>
        </w:tc>
        <w:tc>
          <w:tcPr>
            <w:tcW w:w="1030"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199" w:name="l2051"/>
            <w:bookmarkEnd w:id="199"/>
            <w:r w:rsidRPr="00572616">
              <w:rPr>
                <w:rFonts w:ascii="Arial" w:eastAsia="Times New Roman" w:hAnsi="Arial" w:cs="Arial"/>
                <w:color w:val="000000"/>
                <w:sz w:val="24"/>
                <w:szCs w:val="24"/>
                <w:lang w:eastAsia="ru-RU"/>
              </w:rP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287"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200" w:name="l2052"/>
            <w:bookmarkEnd w:id="200"/>
            <w:r w:rsidRPr="00572616">
              <w:rPr>
                <w:rFonts w:ascii="Arial" w:eastAsia="Times New Roman" w:hAnsi="Arial" w:cs="Arial"/>
                <w:color w:val="000000"/>
                <w:sz w:val="24"/>
                <w:szCs w:val="24"/>
                <w:lang w:eastAsia="ru-RU"/>
              </w:rPr>
              <w:t>5.6</w:t>
            </w:r>
          </w:p>
        </w:tc>
        <w:tc>
          <w:tcPr>
            <w:tcW w:w="1162"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201" w:name="l2053"/>
            <w:bookmarkEnd w:id="201"/>
            <w:r w:rsidRPr="00572616">
              <w:rPr>
                <w:rFonts w:ascii="Arial" w:eastAsia="Times New Roman" w:hAnsi="Arial" w:cs="Arial"/>
                <w:color w:val="000000"/>
                <w:sz w:val="24"/>
                <w:szCs w:val="24"/>
                <w:lang w:eastAsia="ru-RU"/>
              </w:rPr>
              <w:t>Поражение электрическим током</w:t>
            </w:r>
          </w:p>
        </w:tc>
        <w:tc>
          <w:tcPr>
            <w:tcW w:w="386"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202" w:name="l2054"/>
            <w:bookmarkEnd w:id="202"/>
            <w:r w:rsidRPr="00572616">
              <w:rPr>
                <w:rFonts w:ascii="Arial" w:eastAsia="Times New Roman" w:hAnsi="Arial" w:cs="Arial"/>
                <w:color w:val="000000"/>
                <w:sz w:val="24"/>
                <w:szCs w:val="24"/>
                <w:lang w:eastAsia="ru-RU"/>
              </w:rPr>
              <w:t>5.6.1.</w:t>
            </w:r>
          </w:p>
        </w:tc>
        <w:tc>
          <w:tcPr>
            <w:tcW w:w="1881" w:type="pct"/>
            <w:hideMark/>
          </w:tcPr>
          <w:p w:rsidR="00BC69E6" w:rsidRPr="00572616" w:rsidRDefault="00BC69E6" w:rsidP="00BC69E6">
            <w:pPr>
              <w:spacing w:after="300"/>
              <w:rPr>
                <w:rFonts w:ascii="Arial" w:eastAsia="Times New Roman" w:hAnsi="Arial" w:cs="Arial"/>
                <w:color w:val="000000"/>
                <w:sz w:val="24"/>
                <w:szCs w:val="24"/>
                <w:lang w:eastAsia="ru-RU"/>
              </w:rPr>
            </w:pPr>
            <w:bookmarkStart w:id="203" w:name="l2055"/>
            <w:bookmarkEnd w:id="203"/>
            <w:r w:rsidRPr="00572616">
              <w:rPr>
                <w:rFonts w:ascii="Arial" w:eastAsia="Times New Roman" w:hAnsi="Arial" w:cs="Arial"/>
                <w:color w:val="000000"/>
                <w:sz w:val="24"/>
                <w:szCs w:val="24"/>
                <w:lang w:eastAsia="ru-RU"/>
              </w:rPr>
              <w:t xml:space="preserve">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w:t>
            </w:r>
            <w:r w:rsidRPr="00572616">
              <w:rPr>
                <w:rFonts w:ascii="Arial" w:eastAsia="Times New Roman" w:hAnsi="Arial" w:cs="Arial"/>
                <w:color w:val="000000"/>
                <w:sz w:val="24"/>
                <w:szCs w:val="24"/>
                <w:lang w:eastAsia="ru-RU"/>
              </w:rPr>
              <w:lastRenderedPageBreak/>
              <w:t>и знаков безопасности</w:t>
            </w:r>
          </w:p>
        </w:tc>
      </w:tr>
    </w:tbl>
    <w:p w:rsidR="00C02C96" w:rsidRPr="00572616" w:rsidRDefault="00C02C96">
      <w:pPr>
        <w:rPr>
          <w:rFonts w:ascii="Arial" w:hAnsi="Arial" w:cs="Arial"/>
          <w:sz w:val="24"/>
          <w:szCs w:val="24"/>
        </w:rPr>
      </w:pPr>
    </w:p>
    <w:p w:rsidR="00E95079" w:rsidRPr="00572616" w:rsidRDefault="00E95079">
      <w:pPr>
        <w:rPr>
          <w:rFonts w:ascii="Arial" w:hAnsi="Arial" w:cs="Arial"/>
          <w:sz w:val="24"/>
          <w:szCs w:val="24"/>
        </w:rPr>
      </w:pPr>
    </w:p>
    <w:p w:rsidR="00E95079" w:rsidRPr="00572616" w:rsidRDefault="00E95079">
      <w:pPr>
        <w:rPr>
          <w:rFonts w:ascii="Arial" w:hAnsi="Arial" w:cs="Arial"/>
          <w:sz w:val="24"/>
          <w:szCs w:val="24"/>
        </w:rPr>
      </w:pPr>
    </w:p>
    <w:p w:rsidR="00E95079" w:rsidRPr="00572616" w:rsidRDefault="00E95079">
      <w:pPr>
        <w:rPr>
          <w:rFonts w:ascii="Arial" w:hAnsi="Arial" w:cs="Arial"/>
          <w:sz w:val="24"/>
          <w:szCs w:val="24"/>
        </w:rPr>
      </w:pPr>
    </w:p>
    <w:p w:rsidR="00E95079" w:rsidRPr="00572616" w:rsidRDefault="00E95079">
      <w:pPr>
        <w:rPr>
          <w:rFonts w:ascii="Arial" w:hAnsi="Arial" w:cs="Arial"/>
          <w:sz w:val="24"/>
          <w:szCs w:val="24"/>
        </w:rPr>
      </w:pPr>
    </w:p>
    <w:p w:rsidR="00E95079" w:rsidRPr="00572616" w:rsidRDefault="00E95079">
      <w:pPr>
        <w:rPr>
          <w:rFonts w:ascii="Arial" w:hAnsi="Arial" w:cs="Arial"/>
          <w:sz w:val="24"/>
          <w:szCs w:val="24"/>
        </w:rPr>
      </w:pPr>
    </w:p>
    <w:p w:rsidR="00561572" w:rsidRPr="00572616" w:rsidRDefault="00561572">
      <w:pPr>
        <w:rPr>
          <w:rFonts w:ascii="Arial" w:hAnsi="Arial" w:cs="Arial"/>
          <w:sz w:val="24"/>
          <w:szCs w:val="24"/>
        </w:rPr>
      </w:pPr>
    </w:p>
    <w:p w:rsidR="0058706C" w:rsidRPr="00572616" w:rsidRDefault="0058706C">
      <w:pPr>
        <w:rPr>
          <w:rFonts w:ascii="Arial" w:hAnsi="Arial" w:cs="Arial"/>
          <w:sz w:val="24"/>
          <w:szCs w:val="24"/>
        </w:rPr>
      </w:pPr>
    </w:p>
    <w:p w:rsidR="00FC6A9D" w:rsidRPr="00572616" w:rsidRDefault="00FC6A9D">
      <w:pPr>
        <w:rPr>
          <w:rFonts w:ascii="Arial" w:hAnsi="Arial" w:cs="Arial"/>
          <w:sz w:val="24"/>
          <w:szCs w:val="24"/>
        </w:rPr>
      </w:pPr>
    </w:p>
    <w:p w:rsidR="00FC6A9D" w:rsidRDefault="00FC6A9D">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Default="004D21B4">
      <w:pPr>
        <w:rPr>
          <w:rFonts w:ascii="Arial" w:hAnsi="Arial" w:cs="Arial"/>
          <w:sz w:val="24"/>
          <w:szCs w:val="24"/>
        </w:rPr>
      </w:pPr>
    </w:p>
    <w:p w:rsidR="004D21B4" w:rsidRPr="00572616" w:rsidRDefault="004D21B4">
      <w:pPr>
        <w:rPr>
          <w:rFonts w:ascii="Arial" w:hAnsi="Arial" w:cs="Arial"/>
          <w:sz w:val="24"/>
          <w:szCs w:val="24"/>
        </w:rPr>
      </w:pPr>
    </w:p>
    <w:p w:rsidR="00004284" w:rsidRPr="00572616" w:rsidRDefault="00004284" w:rsidP="00004284">
      <w:pPr>
        <w:spacing w:after="120"/>
        <w:jc w:val="center"/>
        <w:rPr>
          <w:rFonts w:ascii="Arial" w:hAnsi="Arial" w:cs="Arial"/>
          <w:sz w:val="24"/>
          <w:szCs w:val="24"/>
        </w:rPr>
      </w:pPr>
      <w:r w:rsidRPr="00572616">
        <w:rPr>
          <w:rFonts w:ascii="Arial" w:hAnsi="Arial" w:cs="Arial"/>
          <w:b/>
          <w:sz w:val="24"/>
          <w:szCs w:val="24"/>
        </w:rPr>
        <w:lastRenderedPageBreak/>
        <w:t>ЛИСТ ОЗНАКОМЛЕНИЯ</w:t>
      </w:r>
    </w:p>
    <w:tbl>
      <w:tblPr>
        <w:tblW w:w="0" w:type="auto"/>
        <w:tblLook w:val="04A0"/>
      </w:tblPr>
      <w:tblGrid>
        <w:gridCol w:w="589"/>
        <w:gridCol w:w="3256"/>
        <w:gridCol w:w="2144"/>
        <w:gridCol w:w="1442"/>
        <w:gridCol w:w="2140"/>
      </w:tblGrid>
      <w:tr w:rsidR="00004284" w:rsidRPr="00572616" w:rsidTr="00004284">
        <w:tc>
          <w:tcPr>
            <w:tcW w:w="9571" w:type="dxa"/>
            <w:gridSpan w:val="5"/>
            <w:tcBorders>
              <w:top w:val="nil"/>
              <w:left w:val="nil"/>
              <w:bottom w:val="single" w:sz="4" w:space="0" w:color="auto"/>
              <w:right w:val="nil"/>
            </w:tcBorders>
          </w:tcPr>
          <w:p w:rsidR="00004284" w:rsidRPr="00572616" w:rsidRDefault="00004284" w:rsidP="0058706C">
            <w:pPr>
              <w:rPr>
                <w:rFonts w:ascii="Arial" w:eastAsia="Calibri" w:hAnsi="Arial" w:cs="Arial"/>
                <w:sz w:val="24"/>
                <w:szCs w:val="24"/>
              </w:rPr>
            </w:pPr>
            <w:r w:rsidRPr="00572616">
              <w:rPr>
                <w:rFonts w:ascii="Arial" w:eastAsia="Calibri" w:hAnsi="Arial" w:cs="Arial"/>
                <w:sz w:val="24"/>
                <w:szCs w:val="24"/>
              </w:rPr>
              <w:t>С ПОЛОЖЕНИЕМ О СИСТЕМЕ УПРАВЛЕНИЯ ОХРАН</w:t>
            </w:r>
            <w:r w:rsidR="004D21B4">
              <w:rPr>
                <w:rFonts w:ascii="Arial" w:eastAsia="Calibri" w:hAnsi="Arial" w:cs="Arial"/>
                <w:sz w:val="24"/>
                <w:szCs w:val="24"/>
              </w:rPr>
              <w:t>ОЙ ТРУДА, утверждённым постановлением администрации</w:t>
            </w:r>
            <w:r w:rsidR="008E7183" w:rsidRPr="00572616">
              <w:rPr>
                <w:rFonts w:ascii="Arial" w:eastAsia="Calibri" w:hAnsi="Arial" w:cs="Arial"/>
                <w:sz w:val="24"/>
                <w:szCs w:val="24"/>
              </w:rPr>
              <w:t xml:space="preserve"> </w:t>
            </w:r>
            <w:proofErr w:type="spellStart"/>
            <w:r w:rsidR="008E7183" w:rsidRPr="00572616">
              <w:rPr>
                <w:rFonts w:ascii="Arial" w:eastAsia="Calibri" w:hAnsi="Arial" w:cs="Arial"/>
                <w:sz w:val="24"/>
                <w:szCs w:val="24"/>
              </w:rPr>
              <w:t>Куськинского</w:t>
            </w:r>
            <w:proofErr w:type="spellEnd"/>
            <w:r w:rsidR="008E7183" w:rsidRPr="00572616">
              <w:rPr>
                <w:rFonts w:ascii="Arial" w:eastAsia="Calibri" w:hAnsi="Arial" w:cs="Arial"/>
                <w:sz w:val="24"/>
                <w:szCs w:val="24"/>
              </w:rPr>
              <w:t xml:space="preserve"> сельсовета </w:t>
            </w:r>
            <w:proofErr w:type="spellStart"/>
            <w:r w:rsidR="008E7183" w:rsidRPr="00572616">
              <w:rPr>
                <w:rFonts w:ascii="Arial" w:eastAsia="Calibri" w:hAnsi="Arial" w:cs="Arial"/>
                <w:sz w:val="24"/>
                <w:szCs w:val="24"/>
              </w:rPr>
              <w:t>Мантуровского</w:t>
            </w:r>
            <w:proofErr w:type="spellEnd"/>
            <w:r w:rsidR="008E7183" w:rsidRPr="00572616">
              <w:rPr>
                <w:rFonts w:ascii="Arial" w:eastAsia="Calibri" w:hAnsi="Arial" w:cs="Arial"/>
                <w:sz w:val="24"/>
                <w:szCs w:val="24"/>
              </w:rPr>
              <w:t xml:space="preserve"> района</w:t>
            </w:r>
            <w:r w:rsidR="00847FB9" w:rsidRPr="00572616">
              <w:rPr>
                <w:rFonts w:ascii="Arial" w:hAnsi="Arial" w:cs="Arial"/>
                <w:sz w:val="24"/>
                <w:szCs w:val="24"/>
              </w:rPr>
              <w:t xml:space="preserve"> в</w:t>
            </w:r>
            <w:r w:rsidR="00F32FB9" w:rsidRPr="00572616">
              <w:rPr>
                <w:rFonts w:ascii="Arial" w:hAnsi="Arial" w:cs="Arial"/>
                <w:color w:val="000000"/>
                <w:sz w:val="24"/>
                <w:szCs w:val="24"/>
              </w:rPr>
              <w:t xml:space="preserve"> </w:t>
            </w:r>
            <w:r w:rsidR="0058706C" w:rsidRPr="00572616">
              <w:rPr>
                <w:rFonts w:ascii="Arial" w:hAnsi="Arial" w:cs="Arial"/>
                <w:color w:val="000000"/>
                <w:sz w:val="24"/>
                <w:szCs w:val="24"/>
              </w:rPr>
              <w:t xml:space="preserve">Администрации </w:t>
            </w:r>
            <w:proofErr w:type="spellStart"/>
            <w:r w:rsidR="0058706C" w:rsidRPr="00572616">
              <w:rPr>
                <w:rFonts w:ascii="Arial" w:hAnsi="Arial" w:cs="Arial"/>
                <w:color w:val="000000"/>
                <w:sz w:val="24"/>
                <w:szCs w:val="24"/>
              </w:rPr>
              <w:t>Куськинского</w:t>
            </w:r>
            <w:proofErr w:type="spellEnd"/>
            <w:r w:rsidR="0058706C" w:rsidRPr="00572616">
              <w:rPr>
                <w:rFonts w:ascii="Arial" w:hAnsi="Arial" w:cs="Arial"/>
                <w:color w:val="000000"/>
                <w:sz w:val="24"/>
                <w:szCs w:val="24"/>
              </w:rPr>
              <w:t xml:space="preserve"> сельсовета </w:t>
            </w:r>
            <w:proofErr w:type="spellStart"/>
            <w:r w:rsidR="0058706C" w:rsidRPr="00572616">
              <w:rPr>
                <w:rFonts w:ascii="Arial" w:hAnsi="Arial" w:cs="Arial"/>
                <w:color w:val="000000"/>
                <w:sz w:val="24"/>
                <w:szCs w:val="24"/>
              </w:rPr>
              <w:t>Мантуровского</w:t>
            </w:r>
            <w:proofErr w:type="spellEnd"/>
            <w:r w:rsidR="0058706C" w:rsidRPr="00572616">
              <w:rPr>
                <w:rFonts w:ascii="Arial" w:hAnsi="Arial" w:cs="Arial"/>
                <w:color w:val="000000"/>
                <w:sz w:val="24"/>
                <w:szCs w:val="24"/>
              </w:rPr>
              <w:t xml:space="preserve"> района</w:t>
            </w:r>
          </w:p>
        </w:tc>
      </w:tr>
      <w:tr w:rsidR="00004284" w:rsidRPr="00572616" w:rsidTr="00004284">
        <w:tc>
          <w:tcPr>
            <w:tcW w:w="9571" w:type="dxa"/>
            <w:gridSpan w:val="5"/>
            <w:tcBorders>
              <w:top w:val="single" w:sz="4" w:space="0" w:color="auto"/>
              <w:left w:val="nil"/>
              <w:bottom w:val="nil"/>
              <w:right w:val="nil"/>
            </w:tcBorders>
            <w:hideMark/>
          </w:tcPr>
          <w:p w:rsidR="00004284" w:rsidRPr="00572616" w:rsidRDefault="00004284" w:rsidP="004D726C">
            <w:pPr>
              <w:spacing w:before="240" w:after="120"/>
              <w:jc w:val="both"/>
              <w:rPr>
                <w:rFonts w:ascii="Arial" w:eastAsia="Calibri" w:hAnsi="Arial" w:cs="Arial"/>
                <w:sz w:val="24"/>
                <w:szCs w:val="24"/>
              </w:rPr>
            </w:pPr>
            <w:r w:rsidRPr="00572616">
              <w:rPr>
                <w:rFonts w:ascii="Arial" w:eastAsia="Calibri" w:hAnsi="Arial" w:cs="Arial"/>
                <w:sz w:val="24"/>
                <w:szCs w:val="24"/>
              </w:rPr>
              <w:t>Положение о СУОТ изучил и обязуюсь выполнять:</w:t>
            </w: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9" w:type="dxa"/>
            <w:tcBorders>
              <w:top w:val="single" w:sz="4" w:space="0" w:color="auto"/>
              <w:left w:val="single" w:sz="4" w:space="0" w:color="auto"/>
              <w:bottom w:val="single" w:sz="4" w:space="0" w:color="auto"/>
              <w:right w:val="single" w:sz="4" w:space="0" w:color="auto"/>
            </w:tcBorders>
            <w:vAlign w:val="center"/>
            <w:hideMark/>
          </w:tcPr>
          <w:p w:rsidR="00004284" w:rsidRPr="00572616" w:rsidRDefault="00004284" w:rsidP="004D726C">
            <w:pPr>
              <w:jc w:val="center"/>
              <w:rPr>
                <w:rFonts w:ascii="Arial" w:hAnsi="Arial" w:cs="Arial"/>
                <w:sz w:val="24"/>
                <w:szCs w:val="24"/>
              </w:rPr>
            </w:pPr>
            <w:r w:rsidRPr="00572616">
              <w:rPr>
                <w:rFonts w:ascii="Arial" w:hAnsi="Arial" w:cs="Arial"/>
                <w:sz w:val="24"/>
                <w:szCs w:val="24"/>
              </w:rPr>
              <w:br w:type="page"/>
              <w:t xml:space="preserve"> № </w:t>
            </w:r>
            <w:proofErr w:type="spellStart"/>
            <w:proofErr w:type="gramStart"/>
            <w:r w:rsidRPr="00572616">
              <w:rPr>
                <w:rFonts w:ascii="Arial" w:hAnsi="Arial" w:cs="Arial"/>
                <w:sz w:val="24"/>
                <w:szCs w:val="24"/>
              </w:rPr>
              <w:t>п</w:t>
            </w:r>
            <w:proofErr w:type="spellEnd"/>
            <w:proofErr w:type="gramEnd"/>
            <w:r w:rsidRPr="00572616">
              <w:rPr>
                <w:rFonts w:ascii="Arial" w:hAnsi="Arial" w:cs="Arial"/>
                <w:sz w:val="24"/>
                <w:szCs w:val="24"/>
              </w:rPr>
              <w:t>/</w:t>
            </w:r>
            <w:proofErr w:type="spellStart"/>
            <w:r w:rsidRPr="00572616">
              <w:rPr>
                <w:rFonts w:ascii="Arial" w:hAnsi="Arial" w:cs="Arial"/>
                <w:sz w:val="24"/>
                <w:szCs w:val="24"/>
              </w:rPr>
              <w:t>п</w:t>
            </w:r>
            <w:proofErr w:type="spellEnd"/>
          </w:p>
        </w:tc>
        <w:tc>
          <w:tcPr>
            <w:tcW w:w="3256" w:type="dxa"/>
            <w:tcBorders>
              <w:top w:val="single" w:sz="4" w:space="0" w:color="auto"/>
              <w:left w:val="single" w:sz="4" w:space="0" w:color="auto"/>
              <w:bottom w:val="single" w:sz="4" w:space="0" w:color="auto"/>
              <w:right w:val="single" w:sz="4" w:space="0" w:color="auto"/>
            </w:tcBorders>
            <w:vAlign w:val="center"/>
            <w:hideMark/>
          </w:tcPr>
          <w:p w:rsidR="00004284" w:rsidRPr="00572616" w:rsidRDefault="00004284" w:rsidP="004D726C">
            <w:pPr>
              <w:ind w:left="-28"/>
              <w:jc w:val="center"/>
              <w:rPr>
                <w:rFonts w:ascii="Arial" w:hAnsi="Arial" w:cs="Arial"/>
                <w:sz w:val="24"/>
                <w:szCs w:val="24"/>
              </w:rPr>
            </w:pPr>
            <w:r w:rsidRPr="00572616">
              <w:rPr>
                <w:rFonts w:ascii="Arial" w:hAnsi="Arial" w:cs="Arial"/>
                <w:sz w:val="24"/>
                <w:szCs w:val="24"/>
              </w:rPr>
              <w:t>Ф.И.О.</w:t>
            </w:r>
          </w:p>
        </w:tc>
        <w:tc>
          <w:tcPr>
            <w:tcW w:w="2144" w:type="dxa"/>
            <w:tcBorders>
              <w:top w:val="single" w:sz="4" w:space="0" w:color="auto"/>
              <w:left w:val="single" w:sz="4" w:space="0" w:color="auto"/>
              <w:bottom w:val="single" w:sz="4" w:space="0" w:color="auto"/>
              <w:right w:val="single" w:sz="4" w:space="0" w:color="auto"/>
            </w:tcBorders>
            <w:vAlign w:val="center"/>
            <w:hideMark/>
          </w:tcPr>
          <w:p w:rsidR="00004284" w:rsidRPr="00572616" w:rsidRDefault="00004284" w:rsidP="004D726C">
            <w:pPr>
              <w:jc w:val="center"/>
              <w:rPr>
                <w:rFonts w:ascii="Arial" w:hAnsi="Arial" w:cs="Arial"/>
                <w:sz w:val="24"/>
                <w:szCs w:val="24"/>
              </w:rPr>
            </w:pPr>
            <w:r w:rsidRPr="00572616">
              <w:rPr>
                <w:rFonts w:ascii="Arial" w:hAnsi="Arial" w:cs="Arial"/>
                <w:sz w:val="24"/>
                <w:szCs w:val="24"/>
              </w:rPr>
              <w:t>Должность</w:t>
            </w:r>
          </w:p>
        </w:tc>
        <w:tc>
          <w:tcPr>
            <w:tcW w:w="1442" w:type="dxa"/>
            <w:tcBorders>
              <w:top w:val="single" w:sz="4" w:space="0" w:color="auto"/>
              <w:left w:val="single" w:sz="4" w:space="0" w:color="auto"/>
              <w:bottom w:val="single" w:sz="4" w:space="0" w:color="auto"/>
              <w:right w:val="single" w:sz="4" w:space="0" w:color="auto"/>
            </w:tcBorders>
            <w:vAlign w:val="center"/>
            <w:hideMark/>
          </w:tcPr>
          <w:p w:rsidR="00004284" w:rsidRPr="00572616" w:rsidRDefault="00004284" w:rsidP="004D726C">
            <w:pPr>
              <w:jc w:val="center"/>
              <w:rPr>
                <w:rFonts w:ascii="Arial" w:hAnsi="Arial" w:cs="Arial"/>
                <w:sz w:val="24"/>
                <w:szCs w:val="24"/>
              </w:rPr>
            </w:pPr>
            <w:r w:rsidRPr="00572616">
              <w:rPr>
                <w:rFonts w:ascii="Arial" w:hAnsi="Arial" w:cs="Arial"/>
                <w:sz w:val="24"/>
                <w:szCs w:val="24"/>
              </w:rPr>
              <w:t>Дата</w:t>
            </w:r>
          </w:p>
        </w:tc>
        <w:tc>
          <w:tcPr>
            <w:tcW w:w="2140" w:type="dxa"/>
            <w:tcBorders>
              <w:top w:val="single" w:sz="4" w:space="0" w:color="auto"/>
              <w:left w:val="single" w:sz="4" w:space="0" w:color="auto"/>
              <w:bottom w:val="single" w:sz="4" w:space="0" w:color="auto"/>
              <w:right w:val="single" w:sz="4" w:space="0" w:color="auto"/>
            </w:tcBorders>
            <w:vAlign w:val="center"/>
            <w:hideMark/>
          </w:tcPr>
          <w:p w:rsidR="00004284" w:rsidRPr="00572616" w:rsidRDefault="00004284" w:rsidP="004D726C">
            <w:pPr>
              <w:jc w:val="center"/>
              <w:rPr>
                <w:rFonts w:ascii="Arial" w:hAnsi="Arial" w:cs="Arial"/>
                <w:sz w:val="24"/>
                <w:szCs w:val="24"/>
              </w:rPr>
            </w:pPr>
            <w:r w:rsidRPr="00572616">
              <w:rPr>
                <w:rFonts w:ascii="Arial" w:hAnsi="Arial" w:cs="Arial"/>
                <w:sz w:val="24"/>
                <w:szCs w:val="24"/>
              </w:rPr>
              <w:t>Подпись</w:t>
            </w: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454"/>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F32FB9">
            <w:pPr>
              <w:spacing w:before="80" w:after="80"/>
              <w:rPr>
                <w:rFonts w:ascii="Arial" w:hAnsi="Arial" w:cs="Arial"/>
                <w:sz w:val="24"/>
                <w:szCs w:val="24"/>
                <w:highlight w:val="yellow"/>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454"/>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454"/>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454"/>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454"/>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454"/>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454"/>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454"/>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454"/>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r w:rsidR="00004284" w:rsidRPr="00572616" w:rsidTr="000042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589"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004284">
            <w:pPr>
              <w:pStyle w:val="a3"/>
              <w:numPr>
                <w:ilvl w:val="0"/>
                <w:numId w:val="12"/>
              </w:numPr>
              <w:overflowPunct w:val="0"/>
              <w:autoSpaceDE w:val="0"/>
              <w:autoSpaceDN w:val="0"/>
              <w:adjustRightInd w:val="0"/>
              <w:spacing w:before="40" w:after="40"/>
              <w:ind w:left="397"/>
              <w:jc w:val="center"/>
              <w:rPr>
                <w:rFonts w:ascii="Arial" w:hAnsi="Arial" w:cs="Arial"/>
                <w:sz w:val="24"/>
                <w:szCs w:val="24"/>
              </w:rPr>
            </w:pPr>
          </w:p>
        </w:tc>
        <w:tc>
          <w:tcPr>
            <w:tcW w:w="3256"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4"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c>
          <w:tcPr>
            <w:tcW w:w="2140" w:type="dxa"/>
            <w:tcBorders>
              <w:top w:val="single" w:sz="4" w:space="0" w:color="auto"/>
              <w:left w:val="single" w:sz="4" w:space="0" w:color="auto"/>
              <w:bottom w:val="single" w:sz="4" w:space="0" w:color="auto"/>
              <w:right w:val="single" w:sz="4" w:space="0" w:color="auto"/>
            </w:tcBorders>
            <w:vAlign w:val="center"/>
          </w:tcPr>
          <w:p w:rsidR="00004284" w:rsidRPr="00572616" w:rsidRDefault="00004284" w:rsidP="004D726C">
            <w:pPr>
              <w:spacing w:before="80" w:after="80"/>
              <w:rPr>
                <w:rFonts w:ascii="Arial" w:hAnsi="Arial" w:cs="Arial"/>
                <w:sz w:val="24"/>
                <w:szCs w:val="24"/>
              </w:rPr>
            </w:pPr>
          </w:p>
        </w:tc>
      </w:tr>
    </w:tbl>
    <w:p w:rsidR="00CB3D3F" w:rsidRPr="00004284" w:rsidRDefault="00CB3D3F" w:rsidP="0065195E">
      <w:pPr>
        <w:spacing w:after="0"/>
        <w:jc w:val="both"/>
        <w:rPr>
          <w:rFonts w:ascii="Times New Roman" w:hAnsi="Times New Roman" w:cs="Times New Roman"/>
          <w:sz w:val="24"/>
          <w:szCs w:val="24"/>
        </w:rPr>
      </w:pPr>
    </w:p>
    <w:sectPr w:rsidR="00CB3D3F" w:rsidRPr="00004284" w:rsidSect="00111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0340A"/>
    <w:multiLevelType w:val="hybridMultilevel"/>
    <w:tmpl w:val="C29A1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E662B"/>
    <w:multiLevelType w:val="multilevel"/>
    <w:tmpl w:val="72326AEC"/>
    <w:lvl w:ilvl="0">
      <w:start w:val="6"/>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808080"/>
      </w:rPr>
    </w:lvl>
    <w:lvl w:ilvl="3">
      <w:start w:val="1"/>
      <w:numFmt w:val="decimal"/>
      <w:lvlText w:val="%1.%2.%3.%4."/>
      <w:lvlJc w:val="left"/>
      <w:pPr>
        <w:ind w:left="720" w:hanging="720"/>
      </w:pPr>
      <w:rPr>
        <w:rFonts w:hint="default"/>
        <w:color w:val="808080"/>
      </w:rPr>
    </w:lvl>
    <w:lvl w:ilvl="4">
      <w:start w:val="1"/>
      <w:numFmt w:val="decimal"/>
      <w:lvlText w:val="%1.%2.%3.%4.%5."/>
      <w:lvlJc w:val="left"/>
      <w:pPr>
        <w:ind w:left="1080" w:hanging="1080"/>
      </w:pPr>
      <w:rPr>
        <w:rFonts w:hint="default"/>
        <w:color w:val="808080"/>
      </w:rPr>
    </w:lvl>
    <w:lvl w:ilvl="5">
      <w:start w:val="1"/>
      <w:numFmt w:val="decimal"/>
      <w:lvlText w:val="%1.%2.%3.%4.%5.%6."/>
      <w:lvlJc w:val="left"/>
      <w:pPr>
        <w:ind w:left="1080" w:hanging="1080"/>
      </w:pPr>
      <w:rPr>
        <w:rFonts w:hint="default"/>
        <w:color w:val="808080"/>
      </w:rPr>
    </w:lvl>
    <w:lvl w:ilvl="6">
      <w:start w:val="1"/>
      <w:numFmt w:val="decimal"/>
      <w:lvlText w:val="%1.%2.%3.%4.%5.%6.%7."/>
      <w:lvlJc w:val="left"/>
      <w:pPr>
        <w:ind w:left="1440" w:hanging="1440"/>
      </w:pPr>
      <w:rPr>
        <w:rFonts w:hint="default"/>
        <w:color w:val="808080"/>
      </w:rPr>
    </w:lvl>
    <w:lvl w:ilvl="7">
      <w:start w:val="1"/>
      <w:numFmt w:val="decimal"/>
      <w:lvlText w:val="%1.%2.%3.%4.%5.%6.%7.%8."/>
      <w:lvlJc w:val="left"/>
      <w:pPr>
        <w:ind w:left="1440" w:hanging="1440"/>
      </w:pPr>
      <w:rPr>
        <w:rFonts w:hint="default"/>
        <w:color w:val="808080"/>
      </w:rPr>
    </w:lvl>
    <w:lvl w:ilvl="8">
      <w:start w:val="1"/>
      <w:numFmt w:val="decimal"/>
      <w:lvlText w:val="%1.%2.%3.%4.%5.%6.%7.%8.%9."/>
      <w:lvlJc w:val="left"/>
      <w:pPr>
        <w:ind w:left="1800" w:hanging="1800"/>
      </w:pPr>
      <w:rPr>
        <w:rFonts w:hint="default"/>
        <w:color w:val="808080"/>
      </w:rPr>
    </w:lvl>
  </w:abstractNum>
  <w:abstractNum w:abstractNumId="2">
    <w:nsid w:val="1EFB2EE2"/>
    <w:multiLevelType w:val="multilevel"/>
    <w:tmpl w:val="CC2AEE2C"/>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2554C33"/>
    <w:multiLevelType w:val="multilevel"/>
    <w:tmpl w:val="5E622ADE"/>
    <w:lvl w:ilvl="0">
      <w:start w:val="1"/>
      <w:numFmt w:val="decimal"/>
      <w:lvlText w:val="%1."/>
      <w:lvlJc w:val="left"/>
      <w:pPr>
        <w:ind w:left="720" w:hanging="360"/>
      </w:pPr>
      <w:rPr>
        <w:rFonts w:hint="default"/>
        <w:b/>
        <w:color w:val="auto"/>
      </w:rPr>
    </w:lvl>
    <w:lvl w:ilvl="1">
      <w:start w:val="1"/>
      <w:numFmt w:val="decimal"/>
      <w:isLgl/>
      <w:lvlText w:val="%1.%2."/>
      <w:lvlJc w:val="left"/>
      <w:pPr>
        <w:ind w:left="2343" w:hanging="1350"/>
      </w:pPr>
      <w:rPr>
        <w:rFonts w:hint="default"/>
        <w:b w:val="0"/>
      </w:rPr>
    </w:lvl>
    <w:lvl w:ilvl="2">
      <w:start w:val="1"/>
      <w:numFmt w:val="decimal"/>
      <w:isLgl/>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290337E"/>
    <w:multiLevelType w:val="hybridMultilevel"/>
    <w:tmpl w:val="FEACC4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3569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E07447"/>
    <w:multiLevelType w:val="multilevel"/>
    <w:tmpl w:val="52DC3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A630460"/>
    <w:multiLevelType w:val="multilevel"/>
    <w:tmpl w:val="10EE00E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2595F26"/>
    <w:multiLevelType w:val="hybridMultilevel"/>
    <w:tmpl w:val="24DA1DEE"/>
    <w:lvl w:ilvl="0" w:tplc="1BEC8C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711980"/>
    <w:multiLevelType w:val="multilevel"/>
    <w:tmpl w:val="CCC2C92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C5E2866"/>
    <w:multiLevelType w:val="multilevel"/>
    <w:tmpl w:val="2C5662F4"/>
    <w:lvl w:ilvl="0">
      <w:start w:val="4"/>
      <w:numFmt w:val="decimal"/>
      <w:lvlText w:val="%1."/>
      <w:lvlJc w:val="left"/>
      <w:pPr>
        <w:ind w:left="360" w:hanging="360"/>
      </w:pPr>
      <w:rPr>
        <w:rFonts w:hint="default"/>
        <w:color w:val="808080"/>
        <w:sz w:val="14"/>
      </w:rPr>
    </w:lvl>
    <w:lvl w:ilvl="1">
      <w:start w:val="8"/>
      <w:numFmt w:val="decimal"/>
      <w:lvlText w:val="%1.%2."/>
      <w:lvlJc w:val="left"/>
      <w:pPr>
        <w:ind w:left="360" w:hanging="360"/>
      </w:pPr>
      <w:rPr>
        <w:rFonts w:hint="default"/>
        <w:color w:val="808080"/>
        <w:sz w:val="14"/>
      </w:rPr>
    </w:lvl>
    <w:lvl w:ilvl="2">
      <w:start w:val="1"/>
      <w:numFmt w:val="decimal"/>
      <w:lvlText w:val="%1.%2.%3."/>
      <w:lvlJc w:val="left"/>
      <w:pPr>
        <w:ind w:left="720" w:hanging="720"/>
      </w:pPr>
      <w:rPr>
        <w:rFonts w:hint="default"/>
        <w:color w:val="808080"/>
        <w:sz w:val="14"/>
      </w:rPr>
    </w:lvl>
    <w:lvl w:ilvl="3">
      <w:start w:val="1"/>
      <w:numFmt w:val="decimal"/>
      <w:lvlText w:val="%1.%2.%3.%4."/>
      <w:lvlJc w:val="left"/>
      <w:pPr>
        <w:ind w:left="720" w:hanging="720"/>
      </w:pPr>
      <w:rPr>
        <w:rFonts w:hint="default"/>
        <w:color w:val="808080"/>
        <w:sz w:val="14"/>
      </w:rPr>
    </w:lvl>
    <w:lvl w:ilvl="4">
      <w:start w:val="1"/>
      <w:numFmt w:val="decimal"/>
      <w:lvlText w:val="%1.%2.%3.%4.%5."/>
      <w:lvlJc w:val="left"/>
      <w:pPr>
        <w:ind w:left="720" w:hanging="720"/>
      </w:pPr>
      <w:rPr>
        <w:rFonts w:hint="default"/>
        <w:color w:val="808080"/>
        <w:sz w:val="14"/>
      </w:rPr>
    </w:lvl>
    <w:lvl w:ilvl="5">
      <w:start w:val="1"/>
      <w:numFmt w:val="decimal"/>
      <w:lvlText w:val="%1.%2.%3.%4.%5.%6."/>
      <w:lvlJc w:val="left"/>
      <w:pPr>
        <w:ind w:left="1080" w:hanging="1080"/>
      </w:pPr>
      <w:rPr>
        <w:rFonts w:hint="default"/>
        <w:color w:val="808080"/>
        <w:sz w:val="14"/>
      </w:rPr>
    </w:lvl>
    <w:lvl w:ilvl="6">
      <w:start w:val="1"/>
      <w:numFmt w:val="decimal"/>
      <w:lvlText w:val="%1.%2.%3.%4.%5.%6.%7."/>
      <w:lvlJc w:val="left"/>
      <w:pPr>
        <w:ind w:left="1080" w:hanging="1080"/>
      </w:pPr>
      <w:rPr>
        <w:rFonts w:hint="default"/>
        <w:color w:val="808080"/>
        <w:sz w:val="14"/>
      </w:rPr>
    </w:lvl>
    <w:lvl w:ilvl="7">
      <w:start w:val="1"/>
      <w:numFmt w:val="decimal"/>
      <w:lvlText w:val="%1.%2.%3.%4.%5.%6.%7.%8."/>
      <w:lvlJc w:val="left"/>
      <w:pPr>
        <w:ind w:left="1440" w:hanging="1440"/>
      </w:pPr>
      <w:rPr>
        <w:rFonts w:hint="default"/>
        <w:color w:val="808080"/>
        <w:sz w:val="14"/>
      </w:rPr>
    </w:lvl>
    <w:lvl w:ilvl="8">
      <w:start w:val="1"/>
      <w:numFmt w:val="decimal"/>
      <w:lvlText w:val="%1.%2.%3.%4.%5.%6.%7.%8.%9."/>
      <w:lvlJc w:val="left"/>
      <w:pPr>
        <w:ind w:left="1440" w:hanging="1440"/>
      </w:pPr>
      <w:rPr>
        <w:rFonts w:hint="default"/>
        <w:color w:val="808080"/>
        <w:sz w:val="14"/>
      </w:rPr>
    </w:lvl>
  </w:abstractNum>
  <w:abstractNum w:abstractNumId="11">
    <w:nsid w:val="7E9911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1"/>
  </w:num>
  <w:num w:numId="3">
    <w:abstractNumId w:val="0"/>
  </w:num>
  <w:num w:numId="4">
    <w:abstractNumId w:val="2"/>
  </w:num>
  <w:num w:numId="5">
    <w:abstractNumId w:val="6"/>
  </w:num>
  <w:num w:numId="6">
    <w:abstractNumId w:val="3"/>
  </w:num>
  <w:num w:numId="7">
    <w:abstractNumId w:val="4"/>
  </w:num>
  <w:num w:numId="8">
    <w:abstractNumId w:val="9"/>
  </w:num>
  <w:num w:numId="9">
    <w:abstractNumId w:val="7"/>
  </w:num>
  <w:num w:numId="10">
    <w:abstractNumId w:val="10"/>
  </w:num>
  <w:num w:numId="11">
    <w:abstractNumId w:val="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674B"/>
    <w:rsid w:val="00004284"/>
    <w:rsid w:val="00016996"/>
    <w:rsid w:val="0002674B"/>
    <w:rsid w:val="000E2B61"/>
    <w:rsid w:val="001110AF"/>
    <w:rsid w:val="0014537D"/>
    <w:rsid w:val="00150339"/>
    <w:rsid w:val="00165425"/>
    <w:rsid w:val="00174BC4"/>
    <w:rsid w:val="00176455"/>
    <w:rsid w:val="00195C55"/>
    <w:rsid w:val="001A480A"/>
    <w:rsid w:val="002576F0"/>
    <w:rsid w:val="00274219"/>
    <w:rsid w:val="00275FB2"/>
    <w:rsid w:val="002B75E1"/>
    <w:rsid w:val="002C24D7"/>
    <w:rsid w:val="002D12B6"/>
    <w:rsid w:val="003124D7"/>
    <w:rsid w:val="00316829"/>
    <w:rsid w:val="003615FA"/>
    <w:rsid w:val="003C2EC1"/>
    <w:rsid w:val="004D21B4"/>
    <w:rsid w:val="004F1ED1"/>
    <w:rsid w:val="004F424A"/>
    <w:rsid w:val="005148E7"/>
    <w:rsid w:val="00556C1A"/>
    <w:rsid w:val="00561572"/>
    <w:rsid w:val="00572616"/>
    <w:rsid w:val="0058159B"/>
    <w:rsid w:val="00583D9A"/>
    <w:rsid w:val="0058706C"/>
    <w:rsid w:val="00597A68"/>
    <w:rsid w:val="005C65C9"/>
    <w:rsid w:val="005E6FB5"/>
    <w:rsid w:val="00604059"/>
    <w:rsid w:val="00604A9D"/>
    <w:rsid w:val="00646037"/>
    <w:rsid w:val="0064644E"/>
    <w:rsid w:val="0065195E"/>
    <w:rsid w:val="00693E52"/>
    <w:rsid w:val="006F5C22"/>
    <w:rsid w:val="007407F5"/>
    <w:rsid w:val="0078703E"/>
    <w:rsid w:val="007A158E"/>
    <w:rsid w:val="007A45E2"/>
    <w:rsid w:val="007D34B1"/>
    <w:rsid w:val="007F4BF0"/>
    <w:rsid w:val="00847FB9"/>
    <w:rsid w:val="008A013F"/>
    <w:rsid w:val="008A1C23"/>
    <w:rsid w:val="008E7183"/>
    <w:rsid w:val="009614DF"/>
    <w:rsid w:val="00976E37"/>
    <w:rsid w:val="00993854"/>
    <w:rsid w:val="00A1444A"/>
    <w:rsid w:val="00A53477"/>
    <w:rsid w:val="00A65562"/>
    <w:rsid w:val="00A73A0E"/>
    <w:rsid w:val="00A7653B"/>
    <w:rsid w:val="00AC3420"/>
    <w:rsid w:val="00AD45E2"/>
    <w:rsid w:val="00B27BB5"/>
    <w:rsid w:val="00B35F30"/>
    <w:rsid w:val="00B6537C"/>
    <w:rsid w:val="00BB7C83"/>
    <w:rsid w:val="00BC6868"/>
    <w:rsid w:val="00BC69E6"/>
    <w:rsid w:val="00BD39E0"/>
    <w:rsid w:val="00BD39EF"/>
    <w:rsid w:val="00C02C96"/>
    <w:rsid w:val="00C5695A"/>
    <w:rsid w:val="00C75744"/>
    <w:rsid w:val="00C81D2F"/>
    <w:rsid w:val="00C83E85"/>
    <w:rsid w:val="00C953C5"/>
    <w:rsid w:val="00CB21C8"/>
    <w:rsid w:val="00CB2870"/>
    <w:rsid w:val="00CB3D3F"/>
    <w:rsid w:val="00CC170C"/>
    <w:rsid w:val="00D318FE"/>
    <w:rsid w:val="00D821E8"/>
    <w:rsid w:val="00D91096"/>
    <w:rsid w:val="00E13CC5"/>
    <w:rsid w:val="00E84BDF"/>
    <w:rsid w:val="00E95079"/>
    <w:rsid w:val="00EA2866"/>
    <w:rsid w:val="00EE7537"/>
    <w:rsid w:val="00F01C64"/>
    <w:rsid w:val="00F32FB9"/>
    <w:rsid w:val="00F570B1"/>
    <w:rsid w:val="00FC1295"/>
    <w:rsid w:val="00FC6A9D"/>
    <w:rsid w:val="00FF6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0AF"/>
  </w:style>
  <w:style w:type="paragraph" w:styleId="2">
    <w:name w:val="heading 2"/>
    <w:basedOn w:val="a"/>
    <w:link w:val="20"/>
    <w:uiPriority w:val="9"/>
    <w:qFormat/>
    <w:rsid w:val="00BC68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BF0"/>
    <w:pPr>
      <w:ind w:left="720"/>
      <w:contextualSpacing/>
    </w:pPr>
  </w:style>
  <w:style w:type="paragraph" w:customStyle="1" w:styleId="dt-p">
    <w:name w:val="dt-p"/>
    <w:basedOn w:val="a"/>
    <w:rsid w:val="007F4B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F4BF0"/>
    <w:rPr>
      <w:color w:val="0000FF"/>
      <w:u w:val="single"/>
    </w:rPr>
  </w:style>
  <w:style w:type="character" w:customStyle="1" w:styleId="dt-m">
    <w:name w:val="dt-m"/>
    <w:basedOn w:val="a0"/>
    <w:rsid w:val="007F4BF0"/>
  </w:style>
  <w:style w:type="paragraph" w:customStyle="1" w:styleId="formattext">
    <w:name w:val="formattext"/>
    <w:basedOn w:val="a"/>
    <w:rsid w:val="003C2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Таблицы (моноширинный)"/>
    <w:basedOn w:val="a"/>
    <w:next w:val="a"/>
    <w:uiPriority w:val="99"/>
    <w:rsid w:val="0064644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20">
    <w:name w:val="Заголовок 2 Знак"/>
    <w:basedOn w:val="a0"/>
    <w:link w:val="2"/>
    <w:uiPriority w:val="9"/>
    <w:rsid w:val="00BC6868"/>
    <w:rPr>
      <w:rFonts w:ascii="Times New Roman" w:eastAsia="Times New Roman" w:hAnsi="Times New Roman" w:cs="Times New Roman"/>
      <w:b/>
      <w:bCs/>
      <w:sz w:val="36"/>
      <w:szCs w:val="36"/>
      <w:lang w:eastAsia="ru-RU"/>
    </w:rPr>
  </w:style>
  <w:style w:type="paragraph" w:styleId="a6">
    <w:name w:val="Body Text"/>
    <w:basedOn w:val="a"/>
    <w:link w:val="a7"/>
    <w:rsid w:val="00004284"/>
    <w:pPr>
      <w:spacing w:after="0" w:line="240" w:lineRule="auto"/>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rsid w:val="00004284"/>
    <w:rPr>
      <w:rFonts w:ascii="Times New Roman" w:eastAsia="Times New Roman" w:hAnsi="Times New Roman" w:cs="Times New Roman"/>
      <w:sz w:val="24"/>
      <w:szCs w:val="20"/>
      <w:lang w:eastAsia="ru-RU"/>
    </w:rPr>
  </w:style>
  <w:style w:type="table" w:styleId="a8">
    <w:name w:val="Table Grid"/>
    <w:basedOn w:val="a1"/>
    <w:uiPriority w:val="59"/>
    <w:rsid w:val="00C02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5702">
      <w:bodyDiv w:val="1"/>
      <w:marLeft w:val="0"/>
      <w:marRight w:val="0"/>
      <w:marTop w:val="0"/>
      <w:marBottom w:val="0"/>
      <w:divBdr>
        <w:top w:val="none" w:sz="0" w:space="0" w:color="auto"/>
        <w:left w:val="none" w:sz="0" w:space="0" w:color="auto"/>
        <w:bottom w:val="none" w:sz="0" w:space="0" w:color="auto"/>
        <w:right w:val="none" w:sz="0" w:space="0" w:color="auto"/>
      </w:divBdr>
    </w:div>
    <w:div w:id="13507470">
      <w:bodyDiv w:val="1"/>
      <w:marLeft w:val="0"/>
      <w:marRight w:val="0"/>
      <w:marTop w:val="0"/>
      <w:marBottom w:val="0"/>
      <w:divBdr>
        <w:top w:val="none" w:sz="0" w:space="0" w:color="auto"/>
        <w:left w:val="none" w:sz="0" w:space="0" w:color="auto"/>
        <w:bottom w:val="none" w:sz="0" w:space="0" w:color="auto"/>
        <w:right w:val="none" w:sz="0" w:space="0" w:color="auto"/>
      </w:divBdr>
    </w:div>
    <w:div w:id="20792017">
      <w:bodyDiv w:val="1"/>
      <w:marLeft w:val="0"/>
      <w:marRight w:val="0"/>
      <w:marTop w:val="0"/>
      <w:marBottom w:val="0"/>
      <w:divBdr>
        <w:top w:val="none" w:sz="0" w:space="0" w:color="auto"/>
        <w:left w:val="none" w:sz="0" w:space="0" w:color="auto"/>
        <w:bottom w:val="none" w:sz="0" w:space="0" w:color="auto"/>
        <w:right w:val="none" w:sz="0" w:space="0" w:color="auto"/>
      </w:divBdr>
    </w:div>
    <w:div w:id="41097327">
      <w:bodyDiv w:val="1"/>
      <w:marLeft w:val="0"/>
      <w:marRight w:val="0"/>
      <w:marTop w:val="0"/>
      <w:marBottom w:val="0"/>
      <w:divBdr>
        <w:top w:val="none" w:sz="0" w:space="0" w:color="auto"/>
        <w:left w:val="none" w:sz="0" w:space="0" w:color="auto"/>
        <w:bottom w:val="none" w:sz="0" w:space="0" w:color="auto"/>
        <w:right w:val="none" w:sz="0" w:space="0" w:color="auto"/>
      </w:divBdr>
    </w:div>
    <w:div w:id="140927585">
      <w:bodyDiv w:val="1"/>
      <w:marLeft w:val="0"/>
      <w:marRight w:val="0"/>
      <w:marTop w:val="0"/>
      <w:marBottom w:val="0"/>
      <w:divBdr>
        <w:top w:val="none" w:sz="0" w:space="0" w:color="auto"/>
        <w:left w:val="none" w:sz="0" w:space="0" w:color="auto"/>
        <w:bottom w:val="none" w:sz="0" w:space="0" w:color="auto"/>
        <w:right w:val="none" w:sz="0" w:space="0" w:color="auto"/>
      </w:divBdr>
    </w:div>
    <w:div w:id="222914033">
      <w:bodyDiv w:val="1"/>
      <w:marLeft w:val="0"/>
      <w:marRight w:val="0"/>
      <w:marTop w:val="0"/>
      <w:marBottom w:val="0"/>
      <w:divBdr>
        <w:top w:val="none" w:sz="0" w:space="0" w:color="auto"/>
        <w:left w:val="none" w:sz="0" w:space="0" w:color="auto"/>
        <w:bottom w:val="none" w:sz="0" w:space="0" w:color="auto"/>
        <w:right w:val="none" w:sz="0" w:space="0" w:color="auto"/>
      </w:divBdr>
    </w:div>
    <w:div w:id="388503735">
      <w:bodyDiv w:val="1"/>
      <w:marLeft w:val="0"/>
      <w:marRight w:val="0"/>
      <w:marTop w:val="0"/>
      <w:marBottom w:val="0"/>
      <w:divBdr>
        <w:top w:val="none" w:sz="0" w:space="0" w:color="auto"/>
        <w:left w:val="none" w:sz="0" w:space="0" w:color="auto"/>
        <w:bottom w:val="none" w:sz="0" w:space="0" w:color="auto"/>
        <w:right w:val="none" w:sz="0" w:space="0" w:color="auto"/>
      </w:divBdr>
    </w:div>
    <w:div w:id="442190085">
      <w:bodyDiv w:val="1"/>
      <w:marLeft w:val="0"/>
      <w:marRight w:val="0"/>
      <w:marTop w:val="0"/>
      <w:marBottom w:val="0"/>
      <w:divBdr>
        <w:top w:val="none" w:sz="0" w:space="0" w:color="auto"/>
        <w:left w:val="none" w:sz="0" w:space="0" w:color="auto"/>
        <w:bottom w:val="none" w:sz="0" w:space="0" w:color="auto"/>
        <w:right w:val="none" w:sz="0" w:space="0" w:color="auto"/>
      </w:divBdr>
    </w:div>
    <w:div w:id="444353113">
      <w:bodyDiv w:val="1"/>
      <w:marLeft w:val="0"/>
      <w:marRight w:val="0"/>
      <w:marTop w:val="0"/>
      <w:marBottom w:val="0"/>
      <w:divBdr>
        <w:top w:val="none" w:sz="0" w:space="0" w:color="auto"/>
        <w:left w:val="none" w:sz="0" w:space="0" w:color="auto"/>
        <w:bottom w:val="none" w:sz="0" w:space="0" w:color="auto"/>
        <w:right w:val="none" w:sz="0" w:space="0" w:color="auto"/>
      </w:divBdr>
    </w:div>
    <w:div w:id="528687163">
      <w:bodyDiv w:val="1"/>
      <w:marLeft w:val="0"/>
      <w:marRight w:val="0"/>
      <w:marTop w:val="0"/>
      <w:marBottom w:val="0"/>
      <w:divBdr>
        <w:top w:val="none" w:sz="0" w:space="0" w:color="auto"/>
        <w:left w:val="none" w:sz="0" w:space="0" w:color="auto"/>
        <w:bottom w:val="none" w:sz="0" w:space="0" w:color="auto"/>
        <w:right w:val="none" w:sz="0" w:space="0" w:color="auto"/>
      </w:divBdr>
    </w:div>
    <w:div w:id="539972394">
      <w:bodyDiv w:val="1"/>
      <w:marLeft w:val="0"/>
      <w:marRight w:val="0"/>
      <w:marTop w:val="0"/>
      <w:marBottom w:val="0"/>
      <w:divBdr>
        <w:top w:val="none" w:sz="0" w:space="0" w:color="auto"/>
        <w:left w:val="none" w:sz="0" w:space="0" w:color="auto"/>
        <w:bottom w:val="none" w:sz="0" w:space="0" w:color="auto"/>
        <w:right w:val="none" w:sz="0" w:space="0" w:color="auto"/>
      </w:divBdr>
    </w:div>
    <w:div w:id="554242445">
      <w:bodyDiv w:val="1"/>
      <w:marLeft w:val="0"/>
      <w:marRight w:val="0"/>
      <w:marTop w:val="0"/>
      <w:marBottom w:val="0"/>
      <w:divBdr>
        <w:top w:val="none" w:sz="0" w:space="0" w:color="auto"/>
        <w:left w:val="none" w:sz="0" w:space="0" w:color="auto"/>
        <w:bottom w:val="none" w:sz="0" w:space="0" w:color="auto"/>
        <w:right w:val="none" w:sz="0" w:space="0" w:color="auto"/>
      </w:divBdr>
    </w:div>
    <w:div w:id="698316206">
      <w:bodyDiv w:val="1"/>
      <w:marLeft w:val="0"/>
      <w:marRight w:val="0"/>
      <w:marTop w:val="0"/>
      <w:marBottom w:val="0"/>
      <w:divBdr>
        <w:top w:val="none" w:sz="0" w:space="0" w:color="auto"/>
        <w:left w:val="none" w:sz="0" w:space="0" w:color="auto"/>
        <w:bottom w:val="none" w:sz="0" w:space="0" w:color="auto"/>
        <w:right w:val="none" w:sz="0" w:space="0" w:color="auto"/>
      </w:divBdr>
    </w:div>
    <w:div w:id="726879292">
      <w:bodyDiv w:val="1"/>
      <w:marLeft w:val="0"/>
      <w:marRight w:val="0"/>
      <w:marTop w:val="0"/>
      <w:marBottom w:val="0"/>
      <w:divBdr>
        <w:top w:val="none" w:sz="0" w:space="0" w:color="auto"/>
        <w:left w:val="none" w:sz="0" w:space="0" w:color="auto"/>
        <w:bottom w:val="none" w:sz="0" w:space="0" w:color="auto"/>
        <w:right w:val="none" w:sz="0" w:space="0" w:color="auto"/>
      </w:divBdr>
    </w:div>
    <w:div w:id="791511023">
      <w:bodyDiv w:val="1"/>
      <w:marLeft w:val="0"/>
      <w:marRight w:val="0"/>
      <w:marTop w:val="0"/>
      <w:marBottom w:val="0"/>
      <w:divBdr>
        <w:top w:val="none" w:sz="0" w:space="0" w:color="auto"/>
        <w:left w:val="none" w:sz="0" w:space="0" w:color="auto"/>
        <w:bottom w:val="none" w:sz="0" w:space="0" w:color="auto"/>
        <w:right w:val="none" w:sz="0" w:space="0" w:color="auto"/>
      </w:divBdr>
    </w:div>
    <w:div w:id="823472150">
      <w:bodyDiv w:val="1"/>
      <w:marLeft w:val="0"/>
      <w:marRight w:val="0"/>
      <w:marTop w:val="0"/>
      <w:marBottom w:val="0"/>
      <w:divBdr>
        <w:top w:val="none" w:sz="0" w:space="0" w:color="auto"/>
        <w:left w:val="none" w:sz="0" w:space="0" w:color="auto"/>
        <w:bottom w:val="none" w:sz="0" w:space="0" w:color="auto"/>
        <w:right w:val="none" w:sz="0" w:space="0" w:color="auto"/>
      </w:divBdr>
    </w:div>
    <w:div w:id="841622346">
      <w:bodyDiv w:val="1"/>
      <w:marLeft w:val="0"/>
      <w:marRight w:val="0"/>
      <w:marTop w:val="0"/>
      <w:marBottom w:val="0"/>
      <w:divBdr>
        <w:top w:val="none" w:sz="0" w:space="0" w:color="auto"/>
        <w:left w:val="none" w:sz="0" w:space="0" w:color="auto"/>
        <w:bottom w:val="none" w:sz="0" w:space="0" w:color="auto"/>
        <w:right w:val="none" w:sz="0" w:space="0" w:color="auto"/>
      </w:divBdr>
    </w:div>
    <w:div w:id="855391396">
      <w:bodyDiv w:val="1"/>
      <w:marLeft w:val="0"/>
      <w:marRight w:val="0"/>
      <w:marTop w:val="0"/>
      <w:marBottom w:val="0"/>
      <w:divBdr>
        <w:top w:val="none" w:sz="0" w:space="0" w:color="auto"/>
        <w:left w:val="none" w:sz="0" w:space="0" w:color="auto"/>
        <w:bottom w:val="none" w:sz="0" w:space="0" w:color="auto"/>
        <w:right w:val="none" w:sz="0" w:space="0" w:color="auto"/>
      </w:divBdr>
      <w:divsChild>
        <w:div w:id="2024473535">
          <w:marLeft w:val="0"/>
          <w:marRight w:val="0"/>
          <w:marTop w:val="0"/>
          <w:marBottom w:val="0"/>
          <w:divBdr>
            <w:top w:val="none" w:sz="0" w:space="0" w:color="auto"/>
            <w:left w:val="none" w:sz="0" w:space="0" w:color="auto"/>
            <w:bottom w:val="none" w:sz="0" w:space="0" w:color="auto"/>
            <w:right w:val="none" w:sz="0" w:space="0" w:color="auto"/>
          </w:divBdr>
        </w:div>
      </w:divsChild>
    </w:div>
    <w:div w:id="911041334">
      <w:bodyDiv w:val="1"/>
      <w:marLeft w:val="0"/>
      <w:marRight w:val="0"/>
      <w:marTop w:val="0"/>
      <w:marBottom w:val="0"/>
      <w:divBdr>
        <w:top w:val="none" w:sz="0" w:space="0" w:color="auto"/>
        <w:left w:val="none" w:sz="0" w:space="0" w:color="auto"/>
        <w:bottom w:val="none" w:sz="0" w:space="0" w:color="auto"/>
        <w:right w:val="none" w:sz="0" w:space="0" w:color="auto"/>
      </w:divBdr>
    </w:div>
    <w:div w:id="918098896">
      <w:bodyDiv w:val="1"/>
      <w:marLeft w:val="0"/>
      <w:marRight w:val="0"/>
      <w:marTop w:val="0"/>
      <w:marBottom w:val="0"/>
      <w:divBdr>
        <w:top w:val="none" w:sz="0" w:space="0" w:color="auto"/>
        <w:left w:val="none" w:sz="0" w:space="0" w:color="auto"/>
        <w:bottom w:val="none" w:sz="0" w:space="0" w:color="auto"/>
        <w:right w:val="none" w:sz="0" w:space="0" w:color="auto"/>
      </w:divBdr>
    </w:div>
    <w:div w:id="1022127507">
      <w:bodyDiv w:val="1"/>
      <w:marLeft w:val="0"/>
      <w:marRight w:val="0"/>
      <w:marTop w:val="0"/>
      <w:marBottom w:val="0"/>
      <w:divBdr>
        <w:top w:val="none" w:sz="0" w:space="0" w:color="auto"/>
        <w:left w:val="none" w:sz="0" w:space="0" w:color="auto"/>
        <w:bottom w:val="none" w:sz="0" w:space="0" w:color="auto"/>
        <w:right w:val="none" w:sz="0" w:space="0" w:color="auto"/>
      </w:divBdr>
    </w:div>
    <w:div w:id="1044789919">
      <w:bodyDiv w:val="1"/>
      <w:marLeft w:val="0"/>
      <w:marRight w:val="0"/>
      <w:marTop w:val="0"/>
      <w:marBottom w:val="0"/>
      <w:divBdr>
        <w:top w:val="none" w:sz="0" w:space="0" w:color="auto"/>
        <w:left w:val="none" w:sz="0" w:space="0" w:color="auto"/>
        <w:bottom w:val="none" w:sz="0" w:space="0" w:color="auto"/>
        <w:right w:val="none" w:sz="0" w:space="0" w:color="auto"/>
      </w:divBdr>
    </w:div>
    <w:div w:id="1322003532">
      <w:bodyDiv w:val="1"/>
      <w:marLeft w:val="0"/>
      <w:marRight w:val="0"/>
      <w:marTop w:val="0"/>
      <w:marBottom w:val="0"/>
      <w:divBdr>
        <w:top w:val="none" w:sz="0" w:space="0" w:color="auto"/>
        <w:left w:val="none" w:sz="0" w:space="0" w:color="auto"/>
        <w:bottom w:val="none" w:sz="0" w:space="0" w:color="auto"/>
        <w:right w:val="none" w:sz="0" w:space="0" w:color="auto"/>
      </w:divBdr>
    </w:div>
    <w:div w:id="1359090514">
      <w:bodyDiv w:val="1"/>
      <w:marLeft w:val="0"/>
      <w:marRight w:val="0"/>
      <w:marTop w:val="0"/>
      <w:marBottom w:val="0"/>
      <w:divBdr>
        <w:top w:val="none" w:sz="0" w:space="0" w:color="auto"/>
        <w:left w:val="none" w:sz="0" w:space="0" w:color="auto"/>
        <w:bottom w:val="none" w:sz="0" w:space="0" w:color="auto"/>
        <w:right w:val="none" w:sz="0" w:space="0" w:color="auto"/>
      </w:divBdr>
    </w:div>
    <w:div w:id="1458718950">
      <w:bodyDiv w:val="1"/>
      <w:marLeft w:val="0"/>
      <w:marRight w:val="0"/>
      <w:marTop w:val="0"/>
      <w:marBottom w:val="0"/>
      <w:divBdr>
        <w:top w:val="none" w:sz="0" w:space="0" w:color="auto"/>
        <w:left w:val="none" w:sz="0" w:space="0" w:color="auto"/>
        <w:bottom w:val="none" w:sz="0" w:space="0" w:color="auto"/>
        <w:right w:val="none" w:sz="0" w:space="0" w:color="auto"/>
      </w:divBdr>
    </w:div>
    <w:div w:id="1485274728">
      <w:bodyDiv w:val="1"/>
      <w:marLeft w:val="0"/>
      <w:marRight w:val="0"/>
      <w:marTop w:val="0"/>
      <w:marBottom w:val="0"/>
      <w:divBdr>
        <w:top w:val="none" w:sz="0" w:space="0" w:color="auto"/>
        <w:left w:val="none" w:sz="0" w:space="0" w:color="auto"/>
        <w:bottom w:val="none" w:sz="0" w:space="0" w:color="auto"/>
        <w:right w:val="none" w:sz="0" w:space="0" w:color="auto"/>
      </w:divBdr>
    </w:div>
    <w:div w:id="1491869247">
      <w:bodyDiv w:val="1"/>
      <w:marLeft w:val="0"/>
      <w:marRight w:val="0"/>
      <w:marTop w:val="0"/>
      <w:marBottom w:val="0"/>
      <w:divBdr>
        <w:top w:val="none" w:sz="0" w:space="0" w:color="auto"/>
        <w:left w:val="none" w:sz="0" w:space="0" w:color="auto"/>
        <w:bottom w:val="none" w:sz="0" w:space="0" w:color="auto"/>
        <w:right w:val="none" w:sz="0" w:space="0" w:color="auto"/>
      </w:divBdr>
    </w:div>
    <w:div w:id="1507328086">
      <w:bodyDiv w:val="1"/>
      <w:marLeft w:val="0"/>
      <w:marRight w:val="0"/>
      <w:marTop w:val="0"/>
      <w:marBottom w:val="0"/>
      <w:divBdr>
        <w:top w:val="none" w:sz="0" w:space="0" w:color="auto"/>
        <w:left w:val="none" w:sz="0" w:space="0" w:color="auto"/>
        <w:bottom w:val="none" w:sz="0" w:space="0" w:color="auto"/>
        <w:right w:val="none" w:sz="0" w:space="0" w:color="auto"/>
      </w:divBdr>
    </w:div>
    <w:div w:id="1532955850">
      <w:bodyDiv w:val="1"/>
      <w:marLeft w:val="0"/>
      <w:marRight w:val="0"/>
      <w:marTop w:val="0"/>
      <w:marBottom w:val="0"/>
      <w:divBdr>
        <w:top w:val="none" w:sz="0" w:space="0" w:color="auto"/>
        <w:left w:val="none" w:sz="0" w:space="0" w:color="auto"/>
        <w:bottom w:val="none" w:sz="0" w:space="0" w:color="auto"/>
        <w:right w:val="none" w:sz="0" w:space="0" w:color="auto"/>
      </w:divBdr>
    </w:div>
    <w:div w:id="1696687720">
      <w:bodyDiv w:val="1"/>
      <w:marLeft w:val="0"/>
      <w:marRight w:val="0"/>
      <w:marTop w:val="0"/>
      <w:marBottom w:val="0"/>
      <w:divBdr>
        <w:top w:val="none" w:sz="0" w:space="0" w:color="auto"/>
        <w:left w:val="none" w:sz="0" w:space="0" w:color="auto"/>
        <w:bottom w:val="none" w:sz="0" w:space="0" w:color="auto"/>
        <w:right w:val="none" w:sz="0" w:space="0" w:color="auto"/>
      </w:divBdr>
    </w:div>
    <w:div w:id="1740444353">
      <w:bodyDiv w:val="1"/>
      <w:marLeft w:val="0"/>
      <w:marRight w:val="0"/>
      <w:marTop w:val="0"/>
      <w:marBottom w:val="0"/>
      <w:divBdr>
        <w:top w:val="none" w:sz="0" w:space="0" w:color="auto"/>
        <w:left w:val="none" w:sz="0" w:space="0" w:color="auto"/>
        <w:bottom w:val="none" w:sz="0" w:space="0" w:color="auto"/>
        <w:right w:val="none" w:sz="0" w:space="0" w:color="auto"/>
      </w:divBdr>
    </w:div>
    <w:div w:id="1743064255">
      <w:bodyDiv w:val="1"/>
      <w:marLeft w:val="0"/>
      <w:marRight w:val="0"/>
      <w:marTop w:val="0"/>
      <w:marBottom w:val="0"/>
      <w:divBdr>
        <w:top w:val="none" w:sz="0" w:space="0" w:color="auto"/>
        <w:left w:val="none" w:sz="0" w:space="0" w:color="auto"/>
        <w:bottom w:val="none" w:sz="0" w:space="0" w:color="auto"/>
        <w:right w:val="none" w:sz="0" w:space="0" w:color="auto"/>
      </w:divBdr>
    </w:div>
    <w:div w:id="1860240397">
      <w:bodyDiv w:val="1"/>
      <w:marLeft w:val="0"/>
      <w:marRight w:val="0"/>
      <w:marTop w:val="0"/>
      <w:marBottom w:val="0"/>
      <w:divBdr>
        <w:top w:val="none" w:sz="0" w:space="0" w:color="auto"/>
        <w:left w:val="none" w:sz="0" w:space="0" w:color="auto"/>
        <w:bottom w:val="none" w:sz="0" w:space="0" w:color="auto"/>
        <w:right w:val="none" w:sz="0" w:space="0" w:color="auto"/>
      </w:divBdr>
    </w:div>
    <w:div w:id="1877741608">
      <w:bodyDiv w:val="1"/>
      <w:marLeft w:val="0"/>
      <w:marRight w:val="0"/>
      <w:marTop w:val="0"/>
      <w:marBottom w:val="0"/>
      <w:divBdr>
        <w:top w:val="none" w:sz="0" w:space="0" w:color="auto"/>
        <w:left w:val="none" w:sz="0" w:space="0" w:color="auto"/>
        <w:bottom w:val="none" w:sz="0" w:space="0" w:color="auto"/>
        <w:right w:val="none" w:sz="0" w:space="0" w:color="auto"/>
      </w:divBdr>
    </w:div>
    <w:div w:id="1942831349">
      <w:bodyDiv w:val="1"/>
      <w:marLeft w:val="0"/>
      <w:marRight w:val="0"/>
      <w:marTop w:val="0"/>
      <w:marBottom w:val="0"/>
      <w:divBdr>
        <w:top w:val="none" w:sz="0" w:space="0" w:color="auto"/>
        <w:left w:val="none" w:sz="0" w:space="0" w:color="auto"/>
        <w:bottom w:val="none" w:sz="0" w:space="0" w:color="auto"/>
        <w:right w:val="none" w:sz="0" w:space="0" w:color="auto"/>
      </w:divBdr>
    </w:div>
    <w:div w:id="2012292418">
      <w:bodyDiv w:val="1"/>
      <w:marLeft w:val="0"/>
      <w:marRight w:val="0"/>
      <w:marTop w:val="0"/>
      <w:marBottom w:val="0"/>
      <w:divBdr>
        <w:top w:val="none" w:sz="0" w:space="0" w:color="auto"/>
        <w:left w:val="none" w:sz="0" w:space="0" w:color="auto"/>
        <w:bottom w:val="none" w:sz="0" w:space="0" w:color="auto"/>
        <w:right w:val="none" w:sz="0" w:space="0" w:color="auto"/>
      </w:divBdr>
    </w:div>
    <w:div w:id="21012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B12C2-5B86-4628-9EAA-D48A7FB4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20</Pages>
  <Words>4660</Words>
  <Characters>26563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Аттестат</Company>
  <LinksUpToDate>false</LinksUpToDate>
  <CharactersWithSpaces>31161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Аттестат</dc:creator>
  <cp:keywords/>
  <dc:description/>
  <cp:lastModifiedBy>User</cp:lastModifiedBy>
  <cp:revision>34</cp:revision>
  <cp:lastPrinted>2023-12-27T12:22:00Z</cp:lastPrinted>
  <dcterms:created xsi:type="dcterms:W3CDTF">2022-04-02T19:04:00Z</dcterms:created>
  <dcterms:modified xsi:type="dcterms:W3CDTF">2023-12-27T12:23:00Z</dcterms:modified>
</cp:coreProperties>
</file>