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21" w:rsidRPr="00176621" w:rsidRDefault="00176621" w:rsidP="0017662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74787" w:rsidRPr="001766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76621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АДМИНИСТРАЦИЯ</w:t>
      </w:r>
    </w:p>
    <w:p w:rsidR="00176621" w:rsidRPr="00176621" w:rsidRDefault="00176621" w:rsidP="0017662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  <w:r w:rsidRPr="00176621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КУСЬКИНСКОГО СЕЛЬСОВЕТА</w:t>
      </w:r>
    </w:p>
    <w:p w:rsidR="00176621" w:rsidRPr="00176621" w:rsidRDefault="00176621" w:rsidP="0017662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  <w:r w:rsidRPr="00176621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МАНТУРОВСКОГО РАЙОНА КУРСКОЙ ОБЛАСТИ</w:t>
      </w:r>
    </w:p>
    <w:p w:rsidR="00176621" w:rsidRPr="00176621" w:rsidRDefault="00176621" w:rsidP="0017662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</w:p>
    <w:p w:rsidR="00176621" w:rsidRPr="00176621" w:rsidRDefault="00176621" w:rsidP="0017662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  <w:proofErr w:type="gramStart"/>
      <w:r w:rsidRPr="00176621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П</w:t>
      </w:r>
      <w:proofErr w:type="gramEnd"/>
      <w:r w:rsidRPr="00176621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 xml:space="preserve"> О С Т А Н О В Л  Е  Н  И  Е</w:t>
      </w:r>
    </w:p>
    <w:p w:rsidR="00176621" w:rsidRPr="00176621" w:rsidRDefault="00176621" w:rsidP="00176621">
      <w:pPr>
        <w:spacing w:after="0" w:line="259" w:lineRule="auto"/>
        <w:jc w:val="center"/>
        <w:rPr>
          <w:rFonts w:ascii="Arial" w:eastAsia="Lucida Sans Unicode" w:hAnsi="Arial" w:cs="Arial"/>
          <w:b/>
          <w:iCs/>
          <w:color w:val="999999"/>
          <w:kern w:val="2"/>
          <w:sz w:val="32"/>
          <w:szCs w:val="32"/>
          <w:lang w:eastAsia="ar-SA"/>
        </w:rPr>
      </w:pPr>
    </w:p>
    <w:p w:rsidR="00176621" w:rsidRPr="00176621" w:rsidRDefault="00176621" w:rsidP="0017662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  <w:r w:rsidRPr="00176621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От 26 декабря 2023 года №78</w:t>
      </w:r>
    </w:p>
    <w:p w:rsidR="00176621" w:rsidRPr="001C4B85" w:rsidRDefault="00176621" w:rsidP="001766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76621" w:rsidRPr="001C4B85" w:rsidRDefault="00176621" w:rsidP="001766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4B85">
        <w:rPr>
          <w:rFonts w:ascii="Arial" w:hAnsi="Arial" w:cs="Arial"/>
          <w:b/>
          <w:sz w:val="32"/>
          <w:szCs w:val="32"/>
        </w:rPr>
        <w:t>Об утверждении и введении в действие</w:t>
      </w:r>
    </w:p>
    <w:p w:rsidR="00176621" w:rsidRPr="001C4B85" w:rsidRDefault="00176621" w:rsidP="001766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C4B85">
        <w:rPr>
          <w:rFonts w:ascii="Arial" w:hAnsi="Arial" w:cs="Arial"/>
          <w:b/>
          <w:sz w:val="32"/>
          <w:szCs w:val="32"/>
        </w:rPr>
        <w:t xml:space="preserve">Положения об учете микроповреждений (микротравм) в Администрации </w:t>
      </w:r>
      <w:proofErr w:type="spellStart"/>
      <w:r w:rsidRPr="001C4B85">
        <w:rPr>
          <w:rFonts w:ascii="Arial" w:hAnsi="Arial" w:cs="Arial"/>
          <w:b/>
          <w:sz w:val="32"/>
          <w:szCs w:val="32"/>
        </w:rPr>
        <w:t>Куськинского</w:t>
      </w:r>
      <w:proofErr w:type="spellEnd"/>
      <w:r w:rsidRPr="001C4B85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1C4B85">
        <w:rPr>
          <w:rFonts w:ascii="Arial" w:hAnsi="Arial" w:cs="Arial"/>
          <w:b/>
          <w:sz w:val="32"/>
          <w:szCs w:val="32"/>
        </w:rPr>
        <w:t>Мантуровского</w:t>
      </w:r>
      <w:proofErr w:type="spellEnd"/>
      <w:r w:rsidRPr="001C4B85">
        <w:rPr>
          <w:rFonts w:ascii="Arial" w:hAnsi="Arial" w:cs="Arial"/>
          <w:b/>
          <w:sz w:val="32"/>
          <w:szCs w:val="32"/>
        </w:rPr>
        <w:t xml:space="preserve"> района</w:t>
      </w:r>
    </w:p>
    <w:p w:rsidR="00176621" w:rsidRPr="000113E1" w:rsidRDefault="00176621" w:rsidP="0017662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6621" w:rsidRPr="001C4B85" w:rsidRDefault="00176621" w:rsidP="0017662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C4B85">
        <w:rPr>
          <w:rFonts w:ascii="Arial" w:hAnsi="Arial" w:cs="Arial"/>
          <w:sz w:val="24"/>
          <w:szCs w:val="24"/>
        </w:rPr>
        <w:t xml:space="preserve">В целях реализации требования статей 214, 216, 226 раздела X Трудового кодекса Российской Федерации </w:t>
      </w:r>
    </w:p>
    <w:p w:rsidR="00176621" w:rsidRPr="001C4B85" w:rsidRDefault="00176621" w:rsidP="0017662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176621" w:rsidRPr="001C4B85" w:rsidRDefault="00176621" w:rsidP="0017662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C4B85">
        <w:rPr>
          <w:rFonts w:ascii="Arial" w:hAnsi="Arial" w:cs="Arial"/>
          <w:sz w:val="24"/>
          <w:szCs w:val="24"/>
        </w:rPr>
        <w:t xml:space="preserve">1.Утвердить и ввести в действие Положение об учете микроповреждений (микротравм) в Администрации </w:t>
      </w:r>
      <w:proofErr w:type="spellStart"/>
      <w:r w:rsidRPr="001C4B85">
        <w:rPr>
          <w:rFonts w:ascii="Arial" w:hAnsi="Arial" w:cs="Arial"/>
          <w:sz w:val="24"/>
          <w:szCs w:val="24"/>
        </w:rPr>
        <w:t>Куськинского</w:t>
      </w:r>
      <w:proofErr w:type="spellEnd"/>
      <w:r w:rsidRPr="001C4B8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C4B85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1C4B85">
        <w:rPr>
          <w:rFonts w:ascii="Arial" w:hAnsi="Arial" w:cs="Arial"/>
          <w:sz w:val="24"/>
          <w:szCs w:val="24"/>
        </w:rPr>
        <w:t xml:space="preserve"> района.</w:t>
      </w:r>
    </w:p>
    <w:p w:rsidR="00176621" w:rsidRPr="001C4B85" w:rsidRDefault="00176621" w:rsidP="0017662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C4B85">
        <w:rPr>
          <w:rFonts w:ascii="Arial" w:hAnsi="Arial" w:cs="Arial"/>
          <w:sz w:val="24"/>
          <w:szCs w:val="24"/>
        </w:rPr>
        <w:t xml:space="preserve"> 2.Утвердить бланк справки о рассмотрении причин и обстоятельств, приведших к возникновению микроповреждения (микротравмы) работника (Приложение №1).</w:t>
      </w:r>
    </w:p>
    <w:p w:rsidR="00176621" w:rsidRPr="001C4B85" w:rsidRDefault="00176621" w:rsidP="0017662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C4B85">
        <w:rPr>
          <w:rFonts w:ascii="Arial" w:hAnsi="Arial" w:cs="Arial"/>
          <w:sz w:val="24"/>
          <w:szCs w:val="24"/>
        </w:rPr>
        <w:t xml:space="preserve">3.Утвердить Журнал учета микроповреждения (микротравмы) работника, организовать регистрацию происшедших микроповреждений (микротравм) работников (Приложение №2). Установить сроки хранения журнала 3 года. </w:t>
      </w:r>
    </w:p>
    <w:p w:rsidR="00176621" w:rsidRPr="001C4B85" w:rsidRDefault="00176621" w:rsidP="0017662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C4B85">
        <w:rPr>
          <w:rFonts w:ascii="Arial" w:hAnsi="Arial" w:cs="Arial"/>
          <w:sz w:val="24"/>
          <w:szCs w:val="24"/>
        </w:rPr>
        <w:t xml:space="preserve">4. Назначить Главу </w:t>
      </w:r>
      <w:proofErr w:type="spellStart"/>
      <w:r w:rsidRPr="001C4B85">
        <w:rPr>
          <w:rFonts w:ascii="Arial" w:hAnsi="Arial" w:cs="Arial"/>
          <w:sz w:val="24"/>
          <w:szCs w:val="24"/>
        </w:rPr>
        <w:t>Куськинского</w:t>
      </w:r>
      <w:proofErr w:type="spellEnd"/>
      <w:r w:rsidRPr="001C4B8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C4B85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1C4B85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1C4B85">
        <w:rPr>
          <w:rFonts w:ascii="Arial" w:hAnsi="Arial" w:cs="Arial"/>
          <w:sz w:val="24"/>
          <w:szCs w:val="24"/>
        </w:rPr>
        <w:t>Трунова</w:t>
      </w:r>
      <w:proofErr w:type="spellEnd"/>
      <w:r w:rsidRPr="001C4B85">
        <w:rPr>
          <w:rFonts w:ascii="Arial" w:hAnsi="Arial" w:cs="Arial"/>
          <w:sz w:val="24"/>
          <w:szCs w:val="24"/>
        </w:rPr>
        <w:t xml:space="preserve"> А.В. ответственным за организацию рассмотрения обстоятельств, выявление причин, приводящим к микроповреждениям (микротравмам) работника, регистрацию происшедших микроповреждений в журнале учета микроповреждений (микротравм)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работника. </w:t>
      </w:r>
    </w:p>
    <w:p w:rsidR="00176621" w:rsidRPr="001C4B85" w:rsidRDefault="00176621" w:rsidP="0017662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C4B85">
        <w:rPr>
          <w:rFonts w:ascii="Arial" w:hAnsi="Arial" w:cs="Arial"/>
          <w:sz w:val="24"/>
          <w:szCs w:val="24"/>
        </w:rPr>
        <w:t xml:space="preserve">5. Главе </w:t>
      </w:r>
      <w:proofErr w:type="spellStart"/>
      <w:r w:rsidRPr="001C4B85">
        <w:rPr>
          <w:rFonts w:ascii="Arial" w:hAnsi="Arial" w:cs="Arial"/>
          <w:sz w:val="24"/>
          <w:szCs w:val="24"/>
        </w:rPr>
        <w:t>Куськинского</w:t>
      </w:r>
      <w:proofErr w:type="spellEnd"/>
      <w:r w:rsidRPr="001C4B8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C4B85">
        <w:rPr>
          <w:rFonts w:ascii="Arial" w:hAnsi="Arial" w:cs="Arial"/>
          <w:sz w:val="24"/>
          <w:szCs w:val="24"/>
        </w:rPr>
        <w:t>Мантуровского</w:t>
      </w:r>
      <w:proofErr w:type="spellEnd"/>
      <w:r w:rsidRPr="001C4B85">
        <w:rPr>
          <w:rFonts w:ascii="Arial" w:hAnsi="Arial" w:cs="Arial"/>
          <w:sz w:val="24"/>
          <w:szCs w:val="24"/>
        </w:rPr>
        <w:t xml:space="preserve"> района </w:t>
      </w:r>
      <w:proofErr w:type="spellStart"/>
      <w:r w:rsidRPr="001C4B85">
        <w:rPr>
          <w:rFonts w:ascii="Arial" w:hAnsi="Arial" w:cs="Arial"/>
          <w:sz w:val="24"/>
          <w:szCs w:val="24"/>
        </w:rPr>
        <w:t>Трунову</w:t>
      </w:r>
      <w:proofErr w:type="spellEnd"/>
      <w:r w:rsidRPr="001C4B85">
        <w:rPr>
          <w:rFonts w:ascii="Arial" w:hAnsi="Arial" w:cs="Arial"/>
          <w:sz w:val="24"/>
          <w:szCs w:val="24"/>
        </w:rPr>
        <w:t xml:space="preserve"> А.В. организовать информирование работников о действиях при получении микроповреждения (микротравмы). </w:t>
      </w:r>
    </w:p>
    <w:p w:rsidR="00176621" w:rsidRPr="001C4B85" w:rsidRDefault="00176621" w:rsidP="0017662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C4B85">
        <w:rPr>
          <w:rFonts w:ascii="Arial" w:hAnsi="Arial" w:cs="Arial"/>
          <w:sz w:val="24"/>
          <w:szCs w:val="24"/>
        </w:rPr>
        <w:t>6.</w:t>
      </w:r>
      <w:proofErr w:type="gramStart"/>
      <w:r w:rsidRPr="001C4B8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4B85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176621" w:rsidRPr="001C4B85" w:rsidRDefault="00176621" w:rsidP="00176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6621" w:rsidRPr="001C4B85" w:rsidRDefault="00176621" w:rsidP="00176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6621" w:rsidRPr="001C4B85" w:rsidRDefault="00176621" w:rsidP="00176621">
      <w:pPr>
        <w:spacing w:after="0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1C4B85">
        <w:rPr>
          <w:rFonts w:ascii="Arial" w:eastAsia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1C4B85">
        <w:rPr>
          <w:rFonts w:ascii="Arial" w:eastAsia="Arial" w:hAnsi="Arial" w:cs="Arial"/>
          <w:sz w:val="24"/>
          <w:szCs w:val="24"/>
          <w:lang w:eastAsia="ru-RU"/>
        </w:rPr>
        <w:t>Куськинского</w:t>
      </w:r>
      <w:proofErr w:type="spellEnd"/>
      <w:r w:rsidRPr="001C4B85">
        <w:rPr>
          <w:rFonts w:ascii="Arial" w:eastAsia="Arial" w:hAnsi="Arial" w:cs="Arial"/>
          <w:sz w:val="24"/>
          <w:szCs w:val="24"/>
          <w:lang w:eastAsia="ru-RU"/>
        </w:rPr>
        <w:t xml:space="preserve"> сельсовета</w:t>
      </w:r>
    </w:p>
    <w:p w:rsidR="00176621" w:rsidRPr="001C4B85" w:rsidRDefault="00176621" w:rsidP="00176621">
      <w:pPr>
        <w:spacing w:after="0"/>
        <w:jc w:val="both"/>
        <w:rPr>
          <w:rFonts w:ascii="Arial" w:eastAsia="Arial" w:hAnsi="Arial" w:cs="Arial"/>
          <w:sz w:val="24"/>
          <w:szCs w:val="24"/>
          <w:lang w:eastAsia="ru-RU"/>
        </w:rPr>
      </w:pPr>
      <w:proofErr w:type="spellStart"/>
      <w:r w:rsidRPr="001C4B85">
        <w:rPr>
          <w:rFonts w:ascii="Arial" w:eastAsia="Arial" w:hAnsi="Arial" w:cs="Arial"/>
          <w:sz w:val="24"/>
          <w:szCs w:val="24"/>
          <w:lang w:eastAsia="ru-RU"/>
        </w:rPr>
        <w:t>Мантуровского</w:t>
      </w:r>
      <w:proofErr w:type="spellEnd"/>
      <w:r w:rsidRPr="001C4B85">
        <w:rPr>
          <w:rFonts w:ascii="Arial" w:eastAsia="Arial" w:hAnsi="Arial" w:cs="Arial"/>
          <w:sz w:val="24"/>
          <w:szCs w:val="24"/>
          <w:lang w:eastAsia="ru-RU"/>
        </w:rPr>
        <w:t xml:space="preserve"> района                                                    А.В. </w:t>
      </w:r>
      <w:proofErr w:type="spellStart"/>
      <w:r w:rsidRPr="001C4B85">
        <w:rPr>
          <w:rFonts w:ascii="Arial" w:eastAsia="Arial" w:hAnsi="Arial" w:cs="Arial"/>
          <w:sz w:val="24"/>
          <w:szCs w:val="24"/>
          <w:lang w:eastAsia="ru-RU"/>
        </w:rPr>
        <w:t>Трунов</w:t>
      </w:r>
      <w:proofErr w:type="spellEnd"/>
    </w:p>
    <w:p w:rsidR="00176621" w:rsidRPr="001C4B85" w:rsidRDefault="00176621" w:rsidP="001766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76621" w:rsidRDefault="00176621" w:rsidP="00494E7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94E77" w:rsidRDefault="00494E77" w:rsidP="00494E7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4787" w:rsidRPr="00494E77" w:rsidRDefault="00176621" w:rsidP="00A74787">
      <w:pPr>
        <w:spacing w:after="0"/>
        <w:jc w:val="center"/>
        <w:rPr>
          <w:rFonts w:ascii="Arial" w:eastAsia="Calibri" w:hAnsi="Arial" w:cs="Times New Roman"/>
          <w:sz w:val="24"/>
          <w:szCs w:val="28"/>
          <w:lang w:eastAsia="ru-RU"/>
        </w:rPr>
      </w:pPr>
      <w:r w:rsidRPr="00176621">
        <w:rPr>
          <w:rFonts w:ascii="Arial" w:eastAsia="Calibri" w:hAnsi="Arial" w:cs="Times New Roman"/>
          <w:b/>
          <w:sz w:val="24"/>
          <w:szCs w:val="28"/>
          <w:lang w:eastAsia="ru-RU"/>
        </w:rPr>
        <w:lastRenderedPageBreak/>
        <w:t xml:space="preserve">                                          </w:t>
      </w:r>
      <w:r w:rsidR="00494E77">
        <w:rPr>
          <w:rFonts w:ascii="Arial" w:eastAsia="Calibri" w:hAnsi="Arial" w:cs="Times New Roman"/>
          <w:b/>
          <w:sz w:val="24"/>
          <w:szCs w:val="28"/>
          <w:lang w:eastAsia="ru-RU"/>
        </w:rPr>
        <w:t xml:space="preserve">           </w:t>
      </w:r>
      <w:r w:rsidR="00A74787" w:rsidRPr="00176621">
        <w:rPr>
          <w:rFonts w:ascii="Arial" w:eastAsia="Calibri" w:hAnsi="Arial" w:cs="Times New Roman"/>
          <w:b/>
          <w:sz w:val="24"/>
          <w:szCs w:val="28"/>
          <w:lang w:eastAsia="ru-RU"/>
        </w:rPr>
        <w:t xml:space="preserve"> </w:t>
      </w:r>
      <w:r w:rsidRPr="00494E77">
        <w:rPr>
          <w:rFonts w:ascii="Arial" w:eastAsia="Calibri" w:hAnsi="Arial" w:cs="Times New Roman"/>
          <w:sz w:val="24"/>
          <w:szCs w:val="28"/>
          <w:lang w:eastAsia="ru-RU"/>
        </w:rPr>
        <w:t>Утверждено</w:t>
      </w:r>
    </w:p>
    <w:p w:rsidR="00176621" w:rsidRPr="00176621" w:rsidRDefault="00176621" w:rsidP="00A74787">
      <w:pPr>
        <w:spacing w:after="0"/>
        <w:jc w:val="center"/>
        <w:rPr>
          <w:rFonts w:ascii="Arial" w:eastAsia="Calibri" w:hAnsi="Arial" w:cs="Times New Roman"/>
          <w:b/>
          <w:sz w:val="24"/>
          <w:szCs w:val="28"/>
          <w:lang w:eastAsia="ru-RU"/>
        </w:rPr>
      </w:pPr>
    </w:p>
    <w:p w:rsidR="00176621" w:rsidRPr="00176621" w:rsidRDefault="00176621" w:rsidP="00A74787">
      <w:pPr>
        <w:spacing w:after="0"/>
        <w:jc w:val="right"/>
        <w:rPr>
          <w:rFonts w:ascii="Arial" w:eastAsia="Calibri" w:hAnsi="Arial" w:cs="Times New Roman"/>
          <w:sz w:val="24"/>
          <w:szCs w:val="28"/>
          <w:lang w:eastAsia="ru-RU"/>
        </w:rPr>
      </w:pPr>
      <w:r w:rsidRPr="00176621">
        <w:rPr>
          <w:rFonts w:ascii="Arial" w:eastAsia="Calibri" w:hAnsi="Arial" w:cs="Times New Roman"/>
          <w:sz w:val="24"/>
          <w:szCs w:val="28"/>
          <w:lang w:eastAsia="ru-RU"/>
        </w:rPr>
        <w:t>Постановлением администрации</w:t>
      </w:r>
    </w:p>
    <w:p w:rsidR="00A74787" w:rsidRPr="00176621" w:rsidRDefault="00494E77" w:rsidP="00494E77">
      <w:pPr>
        <w:spacing w:after="0"/>
        <w:jc w:val="center"/>
        <w:rPr>
          <w:rFonts w:ascii="Arial" w:eastAsia="Calibri" w:hAnsi="Arial" w:cs="Times New Roman"/>
          <w:sz w:val="24"/>
          <w:szCs w:val="28"/>
          <w:lang w:eastAsia="ru-RU"/>
        </w:rPr>
      </w:pPr>
      <w:r>
        <w:rPr>
          <w:rFonts w:ascii="Arial" w:eastAsia="Calibri" w:hAnsi="Arial" w:cs="Times New Roman"/>
          <w:sz w:val="24"/>
          <w:szCs w:val="28"/>
          <w:lang w:eastAsia="ru-RU"/>
        </w:rPr>
        <w:t xml:space="preserve">                                                                      </w:t>
      </w:r>
      <w:proofErr w:type="spellStart"/>
      <w:r w:rsidR="00A74787" w:rsidRPr="00176621">
        <w:rPr>
          <w:rFonts w:ascii="Arial" w:eastAsia="Calibri" w:hAnsi="Arial" w:cs="Times New Roman"/>
          <w:sz w:val="24"/>
          <w:szCs w:val="28"/>
          <w:lang w:eastAsia="ru-RU"/>
        </w:rPr>
        <w:t>Куськинского</w:t>
      </w:r>
      <w:proofErr w:type="spellEnd"/>
      <w:r w:rsidR="00A74787" w:rsidRPr="00176621">
        <w:rPr>
          <w:rFonts w:ascii="Arial" w:eastAsia="Calibri" w:hAnsi="Arial" w:cs="Times New Roman"/>
          <w:sz w:val="24"/>
          <w:szCs w:val="28"/>
          <w:lang w:eastAsia="ru-RU"/>
        </w:rPr>
        <w:t xml:space="preserve"> сельсовета</w:t>
      </w:r>
    </w:p>
    <w:p w:rsidR="00A74787" w:rsidRPr="00176621" w:rsidRDefault="00494E77" w:rsidP="00494E77">
      <w:pPr>
        <w:spacing w:after="0"/>
        <w:jc w:val="center"/>
        <w:rPr>
          <w:rFonts w:ascii="Arial" w:eastAsia="Calibri" w:hAnsi="Arial" w:cs="Times New Roman"/>
          <w:sz w:val="24"/>
          <w:szCs w:val="28"/>
          <w:lang w:eastAsia="ru-RU"/>
        </w:rPr>
      </w:pPr>
      <w:r>
        <w:rPr>
          <w:rFonts w:ascii="Arial" w:eastAsia="Calibri" w:hAnsi="Arial" w:cs="Times New Roman"/>
          <w:sz w:val="24"/>
          <w:szCs w:val="28"/>
          <w:lang w:eastAsia="ru-RU"/>
        </w:rPr>
        <w:t xml:space="preserve">                                                                 </w:t>
      </w:r>
      <w:proofErr w:type="spellStart"/>
      <w:r w:rsidR="00176621" w:rsidRPr="00176621">
        <w:rPr>
          <w:rFonts w:ascii="Arial" w:eastAsia="Calibri" w:hAnsi="Arial" w:cs="Times New Roman"/>
          <w:sz w:val="24"/>
          <w:szCs w:val="28"/>
          <w:lang w:eastAsia="ru-RU"/>
        </w:rPr>
        <w:t>Мантуровского</w:t>
      </w:r>
      <w:proofErr w:type="spellEnd"/>
      <w:r w:rsidR="00176621" w:rsidRPr="00176621">
        <w:rPr>
          <w:rFonts w:ascii="Arial" w:eastAsia="Calibri" w:hAnsi="Arial" w:cs="Times New Roman"/>
          <w:sz w:val="24"/>
          <w:szCs w:val="28"/>
          <w:lang w:eastAsia="ru-RU"/>
        </w:rPr>
        <w:t xml:space="preserve"> района</w:t>
      </w:r>
    </w:p>
    <w:p w:rsidR="00A74787" w:rsidRPr="00176621" w:rsidRDefault="00494E77" w:rsidP="00494E77">
      <w:pPr>
        <w:spacing w:after="0"/>
        <w:jc w:val="center"/>
        <w:rPr>
          <w:rFonts w:ascii="Arial" w:eastAsia="Calibri" w:hAnsi="Arial" w:cs="Times New Roman"/>
          <w:b/>
          <w:sz w:val="24"/>
          <w:szCs w:val="28"/>
          <w:lang w:eastAsia="ru-RU"/>
        </w:rPr>
      </w:pPr>
      <w:r>
        <w:rPr>
          <w:rFonts w:ascii="Arial" w:eastAsia="Calibri" w:hAnsi="Arial" w:cs="Times New Roman"/>
          <w:sz w:val="24"/>
          <w:szCs w:val="28"/>
          <w:lang w:eastAsia="ru-RU"/>
        </w:rPr>
        <w:t xml:space="preserve">                                                                            о</w:t>
      </w:r>
      <w:r w:rsidR="00176621" w:rsidRPr="00176621">
        <w:rPr>
          <w:rFonts w:ascii="Arial" w:eastAsia="Calibri" w:hAnsi="Arial" w:cs="Times New Roman"/>
          <w:sz w:val="24"/>
          <w:szCs w:val="28"/>
          <w:lang w:eastAsia="ru-RU"/>
        </w:rPr>
        <w:t xml:space="preserve">т </w:t>
      </w:r>
      <w:r w:rsidR="002E2C6B" w:rsidRPr="00176621">
        <w:rPr>
          <w:rFonts w:ascii="Arial" w:eastAsia="Calibri" w:hAnsi="Arial" w:cs="Times New Roman"/>
          <w:sz w:val="24"/>
          <w:szCs w:val="28"/>
          <w:lang w:eastAsia="ru-RU"/>
        </w:rPr>
        <w:t xml:space="preserve">26 декабря  </w:t>
      </w:r>
      <w:r w:rsidR="00A74787" w:rsidRPr="00176621">
        <w:rPr>
          <w:rFonts w:ascii="Arial" w:eastAsia="Calibri" w:hAnsi="Arial" w:cs="Times New Roman"/>
          <w:sz w:val="24"/>
          <w:szCs w:val="28"/>
          <w:lang w:eastAsia="ru-RU"/>
        </w:rPr>
        <w:t>2023г</w:t>
      </w:r>
      <w:r w:rsidR="00176621" w:rsidRPr="00176621">
        <w:rPr>
          <w:rFonts w:ascii="Arial" w:eastAsia="Calibri" w:hAnsi="Arial" w:cs="Times New Roman"/>
          <w:sz w:val="24"/>
          <w:szCs w:val="28"/>
          <w:lang w:eastAsia="ru-RU"/>
        </w:rPr>
        <w:t>ода №78</w:t>
      </w:r>
    </w:p>
    <w:p w:rsidR="00307613" w:rsidRPr="00176621" w:rsidRDefault="00307613" w:rsidP="00307613">
      <w:pPr>
        <w:pStyle w:val="a3"/>
        <w:jc w:val="center"/>
        <w:rPr>
          <w:rFonts w:ascii="Arial" w:hAnsi="Arial"/>
          <w:b/>
          <w:szCs w:val="24"/>
        </w:rPr>
      </w:pPr>
    </w:p>
    <w:p w:rsidR="00307613" w:rsidRPr="00176621" w:rsidRDefault="00307613" w:rsidP="00307613">
      <w:pPr>
        <w:pStyle w:val="a3"/>
        <w:jc w:val="center"/>
        <w:rPr>
          <w:rFonts w:ascii="Arial" w:hAnsi="Arial"/>
          <w:b/>
        </w:rPr>
      </w:pPr>
    </w:p>
    <w:p w:rsidR="00307613" w:rsidRPr="00176621" w:rsidRDefault="00307613" w:rsidP="00307613">
      <w:pPr>
        <w:pStyle w:val="a3"/>
        <w:jc w:val="center"/>
        <w:rPr>
          <w:rFonts w:ascii="Arial" w:hAnsi="Arial"/>
          <w:b/>
        </w:rPr>
      </w:pPr>
    </w:p>
    <w:p w:rsidR="00307613" w:rsidRPr="00176621" w:rsidRDefault="00307613" w:rsidP="00307613">
      <w:pPr>
        <w:pStyle w:val="a3"/>
        <w:tabs>
          <w:tab w:val="left" w:pos="255"/>
          <w:tab w:val="center" w:pos="4890"/>
        </w:tabs>
        <w:rPr>
          <w:rFonts w:ascii="Arial" w:hAnsi="Arial"/>
          <w:b/>
        </w:rPr>
      </w:pPr>
      <w:r w:rsidRPr="00176621">
        <w:rPr>
          <w:rFonts w:ascii="Arial" w:hAnsi="Arial"/>
          <w:b/>
        </w:rPr>
        <w:tab/>
      </w:r>
    </w:p>
    <w:p w:rsidR="00307613" w:rsidRPr="00176621" w:rsidRDefault="00307613" w:rsidP="00307613">
      <w:pPr>
        <w:pStyle w:val="a3"/>
        <w:tabs>
          <w:tab w:val="left" w:pos="255"/>
          <w:tab w:val="center" w:pos="4890"/>
        </w:tabs>
        <w:rPr>
          <w:rFonts w:ascii="Arial" w:hAnsi="Arial"/>
          <w:b/>
        </w:rPr>
      </w:pPr>
    </w:p>
    <w:p w:rsidR="00307613" w:rsidRPr="00176621" w:rsidRDefault="00307613" w:rsidP="00307613">
      <w:pPr>
        <w:pStyle w:val="a3"/>
        <w:jc w:val="center"/>
        <w:rPr>
          <w:rFonts w:ascii="Arial" w:hAnsi="Arial"/>
          <w:b/>
        </w:rPr>
      </w:pPr>
    </w:p>
    <w:p w:rsidR="00307613" w:rsidRPr="00176621" w:rsidRDefault="00307613" w:rsidP="00307613">
      <w:pPr>
        <w:rPr>
          <w:rFonts w:ascii="Arial" w:hAnsi="Arial"/>
          <w:b/>
          <w:bCs/>
          <w:sz w:val="24"/>
          <w:szCs w:val="28"/>
        </w:rPr>
      </w:pPr>
    </w:p>
    <w:p w:rsidR="00307613" w:rsidRPr="00176621" w:rsidRDefault="00307613" w:rsidP="00307613">
      <w:pPr>
        <w:jc w:val="center"/>
        <w:rPr>
          <w:rFonts w:ascii="Arial" w:hAnsi="Arial"/>
          <w:b/>
          <w:bCs/>
          <w:sz w:val="24"/>
          <w:szCs w:val="28"/>
        </w:rPr>
      </w:pPr>
    </w:p>
    <w:p w:rsidR="00307613" w:rsidRPr="00176621" w:rsidRDefault="00307613" w:rsidP="00307613">
      <w:pPr>
        <w:jc w:val="center"/>
        <w:rPr>
          <w:rFonts w:ascii="Arial" w:hAnsi="Arial"/>
          <w:b/>
          <w:bCs/>
          <w:sz w:val="24"/>
          <w:szCs w:val="28"/>
        </w:rPr>
      </w:pPr>
    </w:p>
    <w:p w:rsidR="00307613" w:rsidRPr="00176621" w:rsidRDefault="00307613" w:rsidP="00307613">
      <w:pPr>
        <w:jc w:val="center"/>
        <w:rPr>
          <w:rFonts w:ascii="Arial" w:hAnsi="Arial" w:cs="Times New Roman"/>
          <w:b/>
          <w:bCs/>
          <w:sz w:val="24"/>
          <w:szCs w:val="24"/>
        </w:rPr>
      </w:pPr>
      <w:r w:rsidRPr="00176621">
        <w:rPr>
          <w:rFonts w:ascii="Arial" w:hAnsi="Arial" w:cs="Times New Roman"/>
          <w:b/>
          <w:bCs/>
          <w:sz w:val="24"/>
          <w:szCs w:val="24"/>
        </w:rPr>
        <w:t>ПОЛОЖЕНИЕ</w:t>
      </w:r>
    </w:p>
    <w:p w:rsidR="00307613" w:rsidRPr="00176621" w:rsidRDefault="00307613" w:rsidP="00307613">
      <w:pPr>
        <w:pStyle w:val="2"/>
        <w:shd w:val="clear" w:color="auto" w:fill="FFFFFF"/>
        <w:spacing w:before="0" w:beforeAutospacing="0" w:after="274" w:afterAutospacing="0" w:line="343" w:lineRule="atLeast"/>
        <w:ind w:left="329"/>
        <w:jc w:val="center"/>
        <w:textAlignment w:val="baseline"/>
        <w:rPr>
          <w:rFonts w:ascii="Arial" w:hAnsi="Arial"/>
          <w:bCs w:val="0"/>
          <w:color w:val="000000"/>
          <w:sz w:val="24"/>
          <w:szCs w:val="24"/>
        </w:rPr>
      </w:pPr>
      <w:r w:rsidRPr="00176621">
        <w:rPr>
          <w:rFonts w:ascii="Arial" w:hAnsi="Arial"/>
          <w:bCs w:val="0"/>
          <w:color w:val="000000"/>
          <w:sz w:val="24"/>
          <w:szCs w:val="24"/>
        </w:rPr>
        <w:t>ПО УЧЕТУ МИКРОПОВРЕЖДЕНИЙ (МИКРОТРАВМ) РАБОТНИКОВ</w:t>
      </w:r>
      <w:r w:rsidR="00494E77">
        <w:rPr>
          <w:rFonts w:ascii="Arial" w:hAnsi="Arial"/>
          <w:bCs w:val="0"/>
          <w:color w:val="000000"/>
          <w:sz w:val="24"/>
          <w:szCs w:val="24"/>
        </w:rPr>
        <w:t xml:space="preserve"> В АДМИНИСТРАЦИИ КУСЬКИНСКОГО СЕЛЬСОВЕТА МАНТУРОВСКОГО РАЙОНА</w:t>
      </w:r>
    </w:p>
    <w:p w:rsidR="00307613" w:rsidRPr="00176621" w:rsidRDefault="00307613">
      <w:pPr>
        <w:rPr>
          <w:rFonts w:ascii="Arial" w:hAnsi="Arial"/>
          <w:sz w:val="24"/>
        </w:rPr>
      </w:pPr>
    </w:p>
    <w:p w:rsidR="00307613" w:rsidRPr="00176621" w:rsidRDefault="00307613">
      <w:pPr>
        <w:rPr>
          <w:rFonts w:ascii="Arial" w:hAnsi="Arial"/>
          <w:sz w:val="24"/>
        </w:rPr>
      </w:pPr>
      <w:r w:rsidRPr="00176621">
        <w:rPr>
          <w:rFonts w:ascii="Arial" w:hAnsi="Arial"/>
          <w:sz w:val="24"/>
        </w:rPr>
        <w:br w:type="page"/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b/>
          <w:sz w:val="24"/>
          <w:szCs w:val="24"/>
        </w:rPr>
      </w:pPr>
      <w:r w:rsidRPr="00176621">
        <w:rPr>
          <w:rFonts w:ascii="Arial" w:hAnsi="Arial" w:cs="Times New Roman"/>
          <w:b/>
          <w:sz w:val="24"/>
          <w:szCs w:val="24"/>
        </w:rPr>
        <w:lastRenderedPageBreak/>
        <w:t xml:space="preserve">1 </w:t>
      </w:r>
      <w:r w:rsidRPr="00176621">
        <w:rPr>
          <w:rFonts w:ascii="Arial" w:hAnsi="Arial" w:cs="Times New Roman"/>
          <w:b/>
          <w:sz w:val="28"/>
          <w:szCs w:val="28"/>
        </w:rPr>
        <w:t>Общие положения</w:t>
      </w:r>
      <w:r w:rsidRPr="00176621">
        <w:rPr>
          <w:rFonts w:ascii="Arial" w:hAnsi="Arial" w:cs="Times New Roman"/>
          <w:b/>
          <w:sz w:val="24"/>
          <w:szCs w:val="24"/>
        </w:rPr>
        <w:t xml:space="preserve">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1.1</w:t>
      </w:r>
      <w:proofErr w:type="gramStart"/>
      <w:r w:rsidRPr="00176621">
        <w:rPr>
          <w:rFonts w:ascii="Arial" w:hAnsi="Arial" w:cs="Times New Roman"/>
          <w:sz w:val="24"/>
          <w:szCs w:val="24"/>
        </w:rPr>
        <w:t xml:space="preserve"> В</w:t>
      </w:r>
      <w:proofErr w:type="gramEnd"/>
      <w:r w:rsidRPr="00176621">
        <w:rPr>
          <w:rFonts w:ascii="Arial" w:hAnsi="Arial" w:cs="Times New Roman"/>
          <w:sz w:val="24"/>
          <w:szCs w:val="24"/>
        </w:rPr>
        <w:t xml:space="preserve"> настоящем положении об учете и расследовании микротравм (далее – Положение) реализованы требования статей Раздела X. Охрана труда Трудового кодекса Российской Федерации.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1.2 Положение определяет процедуры регистрации, информирования, расследования и учета микротравм, полученных работниками </w:t>
      </w:r>
      <w:r w:rsidR="00A74787" w:rsidRPr="00176621">
        <w:rPr>
          <w:rFonts w:ascii="Arial" w:hAnsi="Arial" w:cs="Times New Roman"/>
          <w:sz w:val="24"/>
          <w:szCs w:val="24"/>
        </w:rPr>
        <w:t xml:space="preserve">Администрации </w:t>
      </w:r>
      <w:proofErr w:type="spellStart"/>
      <w:r w:rsidR="00A74787" w:rsidRPr="00176621">
        <w:rPr>
          <w:rFonts w:ascii="Arial" w:hAnsi="Arial" w:cs="Times New Roman"/>
          <w:sz w:val="24"/>
          <w:szCs w:val="24"/>
        </w:rPr>
        <w:t>Куськинского</w:t>
      </w:r>
      <w:proofErr w:type="spellEnd"/>
      <w:r w:rsidR="00A74787" w:rsidRPr="00176621">
        <w:rPr>
          <w:rFonts w:ascii="Arial" w:hAnsi="Arial" w:cs="Times New Roman"/>
          <w:sz w:val="24"/>
          <w:szCs w:val="24"/>
        </w:rPr>
        <w:t xml:space="preserve"> сельсовета</w:t>
      </w:r>
      <w:r w:rsidR="0091682A" w:rsidRPr="00176621">
        <w:rPr>
          <w:rFonts w:ascii="Arial" w:hAnsi="Arial" w:cs="Times New Roman"/>
          <w:sz w:val="24"/>
          <w:szCs w:val="24"/>
        </w:rPr>
        <w:t xml:space="preserve"> </w:t>
      </w:r>
      <w:proofErr w:type="spellStart"/>
      <w:r w:rsidR="0091682A" w:rsidRPr="00176621">
        <w:rPr>
          <w:rFonts w:ascii="Arial" w:hAnsi="Arial" w:cs="Times New Roman"/>
          <w:sz w:val="24"/>
          <w:szCs w:val="24"/>
        </w:rPr>
        <w:t>Мантуровского</w:t>
      </w:r>
      <w:proofErr w:type="spellEnd"/>
      <w:r w:rsidR="0091682A" w:rsidRPr="00176621">
        <w:rPr>
          <w:rFonts w:ascii="Arial" w:hAnsi="Arial" w:cs="Times New Roman"/>
          <w:sz w:val="24"/>
          <w:szCs w:val="24"/>
        </w:rPr>
        <w:t xml:space="preserve"> района</w:t>
      </w:r>
      <w:r w:rsidR="00A74787" w:rsidRPr="00176621">
        <w:rPr>
          <w:rFonts w:ascii="Arial" w:hAnsi="Arial" w:cs="Times New Roman"/>
          <w:sz w:val="24"/>
          <w:szCs w:val="24"/>
        </w:rPr>
        <w:t xml:space="preserve"> (далее – учреждение</w:t>
      </w:r>
      <w:r w:rsidRPr="00176621">
        <w:rPr>
          <w:rFonts w:ascii="Arial" w:hAnsi="Arial" w:cs="Times New Roman"/>
          <w:sz w:val="24"/>
          <w:szCs w:val="24"/>
        </w:rPr>
        <w:t xml:space="preserve">) в процессе их трудовой деятельности.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1.3 Положение разъясняет порядок действий работников в случаях возникновения микротравм.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1.4</w:t>
      </w:r>
      <w:proofErr w:type="gramStart"/>
      <w:r w:rsidRPr="00176621">
        <w:rPr>
          <w:rFonts w:ascii="Arial" w:hAnsi="Arial" w:cs="Times New Roman"/>
          <w:sz w:val="24"/>
          <w:szCs w:val="24"/>
        </w:rPr>
        <w:t xml:space="preserve"> В</w:t>
      </w:r>
      <w:proofErr w:type="gramEnd"/>
      <w:r w:rsidRPr="00176621">
        <w:rPr>
          <w:rFonts w:ascii="Arial" w:hAnsi="Arial" w:cs="Times New Roman"/>
          <w:sz w:val="24"/>
          <w:szCs w:val="24"/>
        </w:rPr>
        <w:t xml:space="preserve"> настоящем Положении использованы следующие определения: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аварийная ситуация – ситуация, характеризующаяся вероятностью возникновения аварии с возможностью дальнейшего ее развития;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176621">
        <w:rPr>
          <w:rFonts w:ascii="Arial" w:hAnsi="Arial" w:cs="Times New Roman"/>
          <w:i/>
          <w:sz w:val="24"/>
          <w:szCs w:val="24"/>
        </w:rPr>
        <w:t>безопасные условия труда</w:t>
      </w:r>
      <w:r w:rsidRPr="00176621">
        <w:rPr>
          <w:rFonts w:ascii="Arial" w:hAnsi="Arial" w:cs="Times New Roman"/>
          <w:sz w:val="24"/>
          <w:szCs w:val="24"/>
        </w:rPr>
        <w:t xml:space="preserve">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 </w:t>
      </w:r>
      <w:proofErr w:type="gramEnd"/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вредный производственный фактор</w:t>
      </w:r>
      <w:r w:rsidRPr="00176621">
        <w:rPr>
          <w:rFonts w:ascii="Arial" w:hAnsi="Arial" w:cs="Times New Roman"/>
          <w:i/>
          <w:sz w:val="24"/>
          <w:szCs w:val="24"/>
        </w:rPr>
        <w:t xml:space="preserve"> – </w:t>
      </w:r>
      <w:r w:rsidRPr="00176621">
        <w:rPr>
          <w:rFonts w:ascii="Arial" w:hAnsi="Arial" w:cs="Times New Roman"/>
          <w:sz w:val="24"/>
          <w:szCs w:val="24"/>
        </w:rPr>
        <w:t xml:space="preserve">производственный фактор, воздействие которого на работника может привести к его заболеванию;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микротравма – незначительное повреждение тканей организма работника (укол, порез, ссадина и др.), вызванное внешним воздействием опасного производственного фактора, которое не повлекло за собой временную утрату трудоспособности работника и необходимость его перевода на другую работу;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опасность – фактор среды и трудового процесса, который может быть причиной травмы, острого заболевания или внезапного резкого ухудшения здоровья;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опасный производственный фактор</w:t>
      </w:r>
      <w:r w:rsidRPr="00176621">
        <w:rPr>
          <w:rFonts w:ascii="Arial" w:hAnsi="Arial" w:cs="Times New Roman"/>
          <w:i/>
          <w:sz w:val="24"/>
          <w:szCs w:val="24"/>
        </w:rPr>
        <w:t xml:space="preserve"> – </w:t>
      </w:r>
      <w:r w:rsidRPr="00176621">
        <w:rPr>
          <w:rFonts w:ascii="Arial" w:hAnsi="Arial" w:cs="Times New Roman"/>
          <w:sz w:val="24"/>
          <w:szCs w:val="24"/>
        </w:rPr>
        <w:t xml:space="preserve">производственный фактор, воздействие которого на работника может привести к его травме;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Трудового кодекса Российской Федерации;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рабочее место – место, где работник должен находиться или куда ему необходимо прибыть в связи с его работой и которое прямо или косвенно находится под контролем работодателя;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структурное подразделение – участок, отдел, лаборатория, склад и другие подразделения;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управление профессиональными рисками – комплекс взаимосвязанных мероприятий, включающих в себя меры по выявлению, оценке и снижению уровней профессиональных рисков. </w:t>
      </w:r>
    </w:p>
    <w:p w:rsidR="00307613" w:rsidRPr="00176621" w:rsidRDefault="00496242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1.5</w:t>
      </w:r>
      <w:proofErr w:type="gramStart"/>
      <w:r w:rsidRPr="00176621">
        <w:rPr>
          <w:rFonts w:ascii="Arial" w:hAnsi="Arial" w:cs="Times New Roman"/>
          <w:sz w:val="24"/>
          <w:szCs w:val="24"/>
        </w:rPr>
        <w:t xml:space="preserve"> </w:t>
      </w:r>
      <w:r w:rsidR="00307613" w:rsidRPr="00176621">
        <w:rPr>
          <w:rFonts w:ascii="Arial" w:hAnsi="Arial" w:cs="Times New Roman"/>
          <w:sz w:val="24"/>
          <w:szCs w:val="24"/>
        </w:rPr>
        <w:t>Л</w:t>
      </w:r>
      <w:proofErr w:type="gramEnd"/>
      <w:r w:rsidR="00307613" w:rsidRPr="00176621">
        <w:rPr>
          <w:rFonts w:ascii="Arial" w:hAnsi="Arial" w:cs="Times New Roman"/>
          <w:sz w:val="24"/>
          <w:szCs w:val="24"/>
        </w:rPr>
        <w:t xml:space="preserve">юбая микротравма является следствием предшествующих нарушений требований охраны труда, технологии производства работ или аварийной ситуации. Микротравмы могут привести к более тяжелым последствиям, в первую </w:t>
      </w:r>
      <w:r w:rsidR="00307613" w:rsidRPr="00176621">
        <w:rPr>
          <w:rFonts w:ascii="Arial" w:hAnsi="Arial" w:cs="Times New Roman"/>
          <w:sz w:val="24"/>
          <w:szCs w:val="24"/>
        </w:rPr>
        <w:lastRenderedPageBreak/>
        <w:t xml:space="preserve">очередь на рабочих местах в зонах повышенной опасности. Руководители структурных подразделений обязаны принимать незамедлительные меры по выявлению нарушений, анализу их причин и предотвращению повторных случаев.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1.6 Своевременное выявление и устранение возникающих опасностей получения работником микротравмы позволит предупредить несчастные случаи на рабочем месте и профессиональные заболевания, снизить объем работы при их расследовании и финансовые затраты. Учет происшедших микротравм и нарушений, явившихся причинами их возникновения, позволит провести качественный анализ с оценкой профессиональных рисков.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b/>
          <w:sz w:val="24"/>
          <w:szCs w:val="24"/>
        </w:rPr>
      </w:pPr>
      <w:r w:rsidRPr="00176621">
        <w:rPr>
          <w:rFonts w:ascii="Arial" w:hAnsi="Arial" w:cs="Times New Roman"/>
          <w:b/>
          <w:sz w:val="24"/>
          <w:szCs w:val="24"/>
        </w:rPr>
        <w:t xml:space="preserve">2 </w:t>
      </w:r>
      <w:r w:rsidRPr="00176621">
        <w:rPr>
          <w:rFonts w:ascii="Arial" w:hAnsi="Arial" w:cs="Times New Roman"/>
          <w:b/>
          <w:sz w:val="28"/>
          <w:szCs w:val="28"/>
        </w:rPr>
        <w:t>Цели и задачи</w:t>
      </w:r>
      <w:r w:rsidRPr="00176621">
        <w:rPr>
          <w:rFonts w:ascii="Arial" w:hAnsi="Arial" w:cs="Times New Roman"/>
          <w:b/>
          <w:sz w:val="24"/>
          <w:szCs w:val="24"/>
        </w:rPr>
        <w:t xml:space="preserve">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2.1 Мониторинг микротравм является одним из средств анализа и предупреждения несчастных случаев и аварийных ситуаций, а также выявления, оценки и в дальнейшем управления профессиональными рисками с конкретной выработкой мер по обеспечению требований охраны труда.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2.2 Целью настоящего Положения является вовлечение руководителей структурных подразделений, профсоюзных организаций и непосредственно работников в управление охраной труда, предупреждение случаев производственного травматизма и профессиональных заболеваний с последующим анализом полученной информации, оценкой профессиональных рисков и выработкой мер по устранению выявленных нарушений.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Надлежащие и объективные действия указанных лиц по выполнению положений позволят: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2.2.1 своевременно выявлять опасные и вредные производственные факторы, оказывающие наиболее существенное негативное воздействие на обеспечение безопасной эксплуатации и ремонта технических средств, объектов инфраструктуры;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2.2.2 проводить достоверный анализ текущего состояния охраны труда; </w:t>
      </w:r>
    </w:p>
    <w:p w:rsidR="00307613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2.2.3 снизить размеры финансовых расходов и других потерь, вызванных микротравмами и несчастными случаями. </w:t>
      </w:r>
    </w:p>
    <w:p w:rsidR="000C73C0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2.3 Задачей расследования микротравм является создание на основании полученного объема информации базы данных об имеющихся опасностях с дальнейшей оценкой выявленных профессиональных рисков в подразделениях и подготовкой корректирующих мероприятий, направленных на их минимизацию.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b/>
          <w:sz w:val="24"/>
          <w:szCs w:val="24"/>
        </w:rPr>
      </w:pPr>
      <w:r w:rsidRPr="00176621">
        <w:rPr>
          <w:rFonts w:ascii="Arial" w:hAnsi="Arial" w:cs="Times New Roman"/>
          <w:b/>
          <w:sz w:val="24"/>
          <w:szCs w:val="24"/>
        </w:rPr>
        <w:t>3</w:t>
      </w:r>
      <w:r w:rsidR="00307613" w:rsidRPr="00176621">
        <w:rPr>
          <w:rFonts w:ascii="Arial" w:hAnsi="Arial" w:cs="Times New Roman"/>
          <w:b/>
          <w:sz w:val="24"/>
          <w:szCs w:val="24"/>
        </w:rPr>
        <w:t xml:space="preserve"> </w:t>
      </w:r>
      <w:r w:rsidR="00307613" w:rsidRPr="00176621">
        <w:rPr>
          <w:rFonts w:ascii="Arial" w:hAnsi="Arial" w:cs="Times New Roman"/>
          <w:b/>
          <w:sz w:val="28"/>
          <w:szCs w:val="28"/>
        </w:rPr>
        <w:t>Особенности расследования микротравм</w:t>
      </w:r>
      <w:r w:rsidR="00307613" w:rsidRPr="00176621">
        <w:rPr>
          <w:rFonts w:ascii="Arial" w:hAnsi="Arial" w:cs="Times New Roman"/>
          <w:b/>
          <w:sz w:val="24"/>
          <w:szCs w:val="24"/>
        </w:rPr>
        <w:t xml:space="preserve">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3</w:t>
      </w:r>
      <w:r w:rsidR="00307613" w:rsidRPr="00176621">
        <w:rPr>
          <w:rFonts w:ascii="Arial" w:hAnsi="Arial" w:cs="Times New Roman"/>
          <w:sz w:val="24"/>
          <w:szCs w:val="24"/>
        </w:rPr>
        <w:t>.1</w:t>
      </w:r>
      <w:proofErr w:type="gramStart"/>
      <w:r w:rsidR="00307613" w:rsidRPr="00176621">
        <w:rPr>
          <w:rFonts w:ascii="Arial" w:hAnsi="Arial" w:cs="Times New Roman"/>
          <w:sz w:val="24"/>
          <w:szCs w:val="24"/>
        </w:rPr>
        <w:t xml:space="preserve"> П</w:t>
      </w:r>
      <w:proofErr w:type="gramEnd"/>
      <w:r w:rsidR="00307613" w:rsidRPr="00176621">
        <w:rPr>
          <w:rFonts w:ascii="Arial" w:hAnsi="Arial" w:cs="Times New Roman"/>
          <w:sz w:val="24"/>
          <w:szCs w:val="24"/>
        </w:rPr>
        <w:t xml:space="preserve">ри рассмотрении результатов расследования микротравм рекомендуется не привлекать к дисциплинарной ответственности руководителей структурных подразделений, которые допустили случаи микротравм. Ответственность указанных руководителей приведет к сокрытию микротравм или к их необъективному расследованию. Такие действия исключат реальную оценку происшедших событий, не позволят обеспечить выполнение требований охраны труда и принять меры по предотвращению опасных ситуаций. Выявление микротравм, их учет и количество также не должны влиять на целевые показатели по охране труда всего структурного подразделения, учитываться в рейтингах руководителей структурных подразделений, специалистов служб охраны труда </w:t>
      </w:r>
      <w:r w:rsidR="00307613" w:rsidRPr="00176621">
        <w:rPr>
          <w:rFonts w:ascii="Arial" w:hAnsi="Arial" w:cs="Times New Roman"/>
          <w:sz w:val="24"/>
          <w:szCs w:val="24"/>
        </w:rPr>
        <w:lastRenderedPageBreak/>
        <w:t xml:space="preserve">или воздействовать на уровень мотивационной составляющей трудовой деятельности.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3</w:t>
      </w:r>
      <w:r w:rsidR="00307613" w:rsidRPr="00176621">
        <w:rPr>
          <w:rFonts w:ascii="Arial" w:hAnsi="Arial" w:cs="Times New Roman"/>
          <w:sz w:val="24"/>
          <w:szCs w:val="24"/>
        </w:rPr>
        <w:t>.2</w:t>
      </w:r>
      <w:proofErr w:type="gramStart"/>
      <w:r w:rsidR="00307613" w:rsidRPr="00176621">
        <w:rPr>
          <w:rFonts w:ascii="Arial" w:hAnsi="Arial" w:cs="Times New Roman"/>
          <w:sz w:val="24"/>
          <w:szCs w:val="24"/>
        </w:rPr>
        <w:t xml:space="preserve"> Е</w:t>
      </w:r>
      <w:proofErr w:type="gramEnd"/>
      <w:r w:rsidR="00307613" w:rsidRPr="00176621">
        <w:rPr>
          <w:rFonts w:ascii="Arial" w:hAnsi="Arial" w:cs="Times New Roman"/>
          <w:sz w:val="24"/>
          <w:szCs w:val="24"/>
        </w:rPr>
        <w:t xml:space="preserve">сли в ходе расследования микротравмы установлено нарушение, допущенное непосредственным исполнителем, выраженное в сознательном невыполнении требований охраны труда, руководитель подразделения должен дать соответствующую оценку фактам нарушения и принять конкретные меры реагирования (направить работника на внеплановый инструктаж или внеочередную проверку знаний требований охраны труда, подготовить служебную записку руководству и др.).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b/>
          <w:sz w:val="24"/>
          <w:szCs w:val="24"/>
        </w:rPr>
      </w:pPr>
      <w:r w:rsidRPr="00176621">
        <w:rPr>
          <w:rFonts w:ascii="Arial" w:hAnsi="Arial" w:cs="Times New Roman"/>
          <w:b/>
          <w:sz w:val="24"/>
          <w:szCs w:val="24"/>
        </w:rPr>
        <w:t>4</w:t>
      </w:r>
      <w:r w:rsidR="00307613" w:rsidRPr="00176621">
        <w:rPr>
          <w:rFonts w:ascii="Arial" w:hAnsi="Arial" w:cs="Times New Roman"/>
          <w:b/>
          <w:sz w:val="24"/>
          <w:szCs w:val="24"/>
        </w:rPr>
        <w:t xml:space="preserve"> </w:t>
      </w:r>
      <w:r w:rsidR="00307613" w:rsidRPr="00176621">
        <w:rPr>
          <w:rFonts w:ascii="Arial" w:hAnsi="Arial" w:cs="Times New Roman"/>
          <w:b/>
          <w:sz w:val="28"/>
          <w:szCs w:val="28"/>
        </w:rPr>
        <w:t>Права и обязанности работника в случае микротравмы</w:t>
      </w:r>
      <w:r w:rsidR="00307613" w:rsidRPr="00176621">
        <w:rPr>
          <w:rFonts w:ascii="Arial" w:hAnsi="Arial" w:cs="Times New Roman"/>
          <w:b/>
          <w:sz w:val="24"/>
          <w:szCs w:val="24"/>
        </w:rPr>
        <w:t xml:space="preserve">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4</w:t>
      </w:r>
      <w:r w:rsidR="00307613" w:rsidRPr="00176621">
        <w:rPr>
          <w:rFonts w:ascii="Arial" w:hAnsi="Arial" w:cs="Times New Roman"/>
          <w:sz w:val="24"/>
          <w:szCs w:val="24"/>
        </w:rPr>
        <w:t xml:space="preserve">.1 Работник обязан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 на рабочем месте или об ухудшении состояния своего здоровья.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4</w:t>
      </w:r>
      <w:r w:rsidR="00307613" w:rsidRPr="00176621">
        <w:rPr>
          <w:rFonts w:ascii="Arial" w:hAnsi="Arial" w:cs="Times New Roman"/>
          <w:sz w:val="24"/>
          <w:szCs w:val="24"/>
        </w:rPr>
        <w:t xml:space="preserve">.2 Основанием для регистрации микротравмы работника и рассмотрения обстоятельств и причин, приведших к ее возникновению, является обращение пострадавшего работника к своему непосредственному или вышестоящему руководителю, работодателю или представителю работодателя.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4</w:t>
      </w:r>
      <w:r w:rsidR="00307613" w:rsidRPr="00176621">
        <w:rPr>
          <w:rFonts w:ascii="Arial" w:hAnsi="Arial" w:cs="Times New Roman"/>
          <w:sz w:val="24"/>
          <w:szCs w:val="24"/>
        </w:rPr>
        <w:t xml:space="preserve">.3 Пострадавший работник имеет право на личное участие или участие через своих представителей в рассмотрении обстоятельств и причин, приведших к возникновению микротравмы.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b/>
          <w:sz w:val="24"/>
          <w:szCs w:val="24"/>
        </w:rPr>
      </w:pPr>
      <w:r w:rsidRPr="00176621">
        <w:rPr>
          <w:rFonts w:ascii="Arial" w:hAnsi="Arial" w:cs="Times New Roman"/>
          <w:b/>
          <w:sz w:val="24"/>
          <w:szCs w:val="24"/>
        </w:rPr>
        <w:t>5</w:t>
      </w:r>
      <w:r w:rsidR="00307613" w:rsidRPr="00176621">
        <w:rPr>
          <w:rFonts w:ascii="Arial" w:hAnsi="Arial" w:cs="Times New Roman"/>
          <w:b/>
          <w:sz w:val="24"/>
          <w:szCs w:val="24"/>
        </w:rPr>
        <w:t xml:space="preserve"> </w:t>
      </w:r>
      <w:r w:rsidR="00307613" w:rsidRPr="00176621">
        <w:rPr>
          <w:rFonts w:ascii="Arial" w:hAnsi="Arial" w:cs="Times New Roman"/>
          <w:b/>
          <w:sz w:val="28"/>
          <w:szCs w:val="28"/>
        </w:rPr>
        <w:t>Обязанности работодател</w:t>
      </w:r>
      <w:r w:rsidR="00496242" w:rsidRPr="00176621">
        <w:rPr>
          <w:rFonts w:ascii="Arial" w:hAnsi="Arial" w:cs="Times New Roman"/>
          <w:b/>
          <w:sz w:val="28"/>
          <w:szCs w:val="28"/>
        </w:rPr>
        <w:t>я</w:t>
      </w:r>
      <w:r w:rsidR="00307613" w:rsidRPr="00176621">
        <w:rPr>
          <w:rFonts w:ascii="Arial" w:hAnsi="Arial" w:cs="Times New Roman"/>
          <w:b/>
          <w:sz w:val="24"/>
          <w:szCs w:val="24"/>
        </w:rPr>
        <w:t xml:space="preserve">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.1 Обязанности работодателя в случае микротравмы: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.1.1 обеспечивает безопасные условия труда работникам, принимает меры по предотвращению аварийных ситуаций, сохранению жизни и здоровья работников при возникновении таких ситуаций, оказанию пострадавшим первой помощи;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.1.2 устанавливает порядок расследования и регистрации микротравм применительно к местным условиям, особенностям организационной структуры, специфики и характера деятельности </w:t>
      </w:r>
      <w:r w:rsidR="00A74787" w:rsidRPr="00176621">
        <w:rPr>
          <w:rFonts w:ascii="Arial" w:hAnsi="Arial" w:cs="Times New Roman"/>
          <w:sz w:val="24"/>
          <w:szCs w:val="24"/>
        </w:rPr>
        <w:t>учреждения</w:t>
      </w:r>
      <w:r w:rsidR="00307613" w:rsidRPr="00176621">
        <w:rPr>
          <w:rFonts w:ascii="Arial" w:hAnsi="Arial" w:cs="Times New Roman"/>
          <w:sz w:val="24"/>
          <w:szCs w:val="24"/>
        </w:rPr>
        <w:t xml:space="preserve">;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.1.3 назначает ответственных за расследование и </w:t>
      </w:r>
      <w:r w:rsidRPr="00176621">
        <w:rPr>
          <w:rFonts w:ascii="Arial" w:hAnsi="Arial" w:cs="Times New Roman"/>
          <w:sz w:val="24"/>
          <w:szCs w:val="24"/>
        </w:rPr>
        <w:t xml:space="preserve">учет микротравм в </w:t>
      </w:r>
      <w:r w:rsidR="00A74787" w:rsidRPr="00176621">
        <w:rPr>
          <w:rFonts w:ascii="Arial" w:hAnsi="Arial" w:cs="Times New Roman"/>
          <w:sz w:val="24"/>
          <w:szCs w:val="24"/>
        </w:rPr>
        <w:t>учреждении</w:t>
      </w:r>
      <w:r w:rsidRPr="00176621">
        <w:rPr>
          <w:rFonts w:ascii="Arial" w:hAnsi="Arial" w:cs="Times New Roman"/>
          <w:sz w:val="24"/>
          <w:szCs w:val="24"/>
        </w:rPr>
        <w:t>;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.1.4 финансирует обеспечение структурных подразделений бланками справки о рассмотрении обстоятельств и причин, приведших к возникновению микроповреждения (микротравмы) работника (далее - Справка) (приложение 1) для своевременного оформления результатов расследования. А также закупку журналов регистрации и учета расследованных микротравм (далее - Журнал) (приложение 2); </w:t>
      </w:r>
    </w:p>
    <w:p w:rsidR="00496242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.1.5 контролирует оформление и учет микротравм в </w:t>
      </w:r>
      <w:r w:rsidR="00A74787" w:rsidRPr="00176621">
        <w:rPr>
          <w:rFonts w:ascii="Arial" w:hAnsi="Arial" w:cs="Times New Roman"/>
          <w:sz w:val="24"/>
          <w:szCs w:val="24"/>
        </w:rPr>
        <w:t>учреждении</w:t>
      </w:r>
      <w:r w:rsidR="00307613" w:rsidRPr="00176621">
        <w:rPr>
          <w:rFonts w:ascii="Arial" w:hAnsi="Arial" w:cs="Times New Roman"/>
          <w:sz w:val="24"/>
          <w:szCs w:val="24"/>
        </w:rPr>
        <w:t xml:space="preserve">. А также дает оценку своевременности, качеству расследования, оформления и учета микротравм (при их наличии); </w:t>
      </w:r>
    </w:p>
    <w:p w:rsidR="000C73C0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6.1.6 обеспечивает финансирование мероприятий по устранению причин микротравм и улучшению условий труда.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>.2 Обязанности руководителя структурного подр</w:t>
      </w:r>
      <w:r w:rsidRPr="00176621">
        <w:rPr>
          <w:rFonts w:ascii="Arial" w:hAnsi="Arial" w:cs="Times New Roman"/>
          <w:sz w:val="24"/>
          <w:szCs w:val="24"/>
        </w:rPr>
        <w:t>азделения в случае микротравмы: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lastRenderedPageBreak/>
        <w:t>5</w:t>
      </w:r>
      <w:r w:rsidR="00307613" w:rsidRPr="00176621">
        <w:rPr>
          <w:rFonts w:ascii="Arial" w:hAnsi="Arial" w:cs="Times New Roman"/>
          <w:sz w:val="24"/>
          <w:szCs w:val="24"/>
        </w:rPr>
        <w:t>.2.1 при любом повреждении или ухудшении здоровья работника незамедлительно на месте происшествия оказывает первую помощь пострадавшему или при необходимости дос</w:t>
      </w:r>
      <w:r w:rsidR="00496242" w:rsidRPr="00176621">
        <w:rPr>
          <w:rFonts w:ascii="Arial" w:hAnsi="Arial" w:cs="Times New Roman"/>
          <w:sz w:val="24"/>
          <w:szCs w:val="24"/>
        </w:rPr>
        <w:t xml:space="preserve">тавляет его, используя служебный транспорт </w:t>
      </w:r>
      <w:r w:rsidR="00A74787" w:rsidRPr="00176621">
        <w:rPr>
          <w:rFonts w:ascii="Arial" w:hAnsi="Arial" w:cs="Times New Roman"/>
          <w:sz w:val="24"/>
          <w:szCs w:val="24"/>
        </w:rPr>
        <w:t>учреждения</w:t>
      </w:r>
      <w:r w:rsidR="00307613" w:rsidRPr="00176621">
        <w:rPr>
          <w:rFonts w:ascii="Arial" w:hAnsi="Arial" w:cs="Times New Roman"/>
          <w:sz w:val="24"/>
          <w:szCs w:val="24"/>
        </w:rPr>
        <w:t xml:space="preserve">, в любое медицинское учреждение (медпункт) для оказания квалифицированной помощи;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.2.2 в зависимости от обстоятельств микротравмы принимает меры по предотвращению аварийных ситуаций, воздействия опасных или вредных производственных факторов. Выводит других работников с места происшествия, информирует работников и других лиц о возможной опасности, оградив место </w:t>
      </w:r>
      <w:proofErr w:type="gramStart"/>
      <w:r w:rsidR="00307613" w:rsidRPr="00176621">
        <w:rPr>
          <w:rFonts w:ascii="Arial" w:hAnsi="Arial" w:cs="Times New Roman"/>
          <w:sz w:val="24"/>
          <w:szCs w:val="24"/>
        </w:rPr>
        <w:t>происшествия</w:t>
      </w:r>
      <w:proofErr w:type="gramEnd"/>
      <w:r w:rsidR="00307613" w:rsidRPr="00176621">
        <w:rPr>
          <w:rFonts w:ascii="Arial" w:hAnsi="Arial" w:cs="Times New Roman"/>
          <w:sz w:val="24"/>
          <w:szCs w:val="24"/>
        </w:rPr>
        <w:t xml:space="preserve"> вызывает соответствующие аварийные службы и др.;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.2.3 обеспечивает фиксацию места происшествия путем фотографирования, оформления схем;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.2.4 информирует работодателя и службу охраны труда о происшедшем событии, известных обстоятельствах, характере повреждения здоровья работника и принятых мерах по оказанию ему первой помощи (либо отказе работника от оказания ему квалифицированной медицинской помощи);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.2.5 после получения информации от пострадавшего, медицинского работника и др. о происшедшей микротравме в течение суток проводит расследование с определением круга лиц, участвующих в нем. В расследовании микротравм могут принимать участие: специалист по охране труда, представитель выборного органа первичной профсоюзной организации или иного представительного органа работников, уполномоченный по охране труда. </w:t>
      </w:r>
    </w:p>
    <w:p w:rsidR="000C73C0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Руководитель структурного подразделения для участия в расследовании может приглашать представителей других подразделений </w:t>
      </w:r>
      <w:r w:rsidR="00A74787" w:rsidRPr="00176621">
        <w:rPr>
          <w:rFonts w:ascii="Arial" w:hAnsi="Arial" w:cs="Times New Roman"/>
          <w:sz w:val="24"/>
          <w:szCs w:val="24"/>
        </w:rPr>
        <w:t>учреждения</w:t>
      </w:r>
      <w:r w:rsidRPr="00176621">
        <w:rPr>
          <w:rFonts w:ascii="Arial" w:hAnsi="Arial" w:cs="Times New Roman"/>
          <w:sz w:val="24"/>
          <w:szCs w:val="24"/>
        </w:rPr>
        <w:t xml:space="preserve">, которые могут представить соответствующие заключения по факту происшедшего события при выполнении совместных работ, с целью объективного установления причин происшествия и исключения возможных разногласий.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.2.6 совместно с лицами, участвующими в расследовании микротравмы, проводит осмотр места происшествия, опрос пострадавшего, а также свидетелей происшедшего (при наличии); </w:t>
      </w:r>
    </w:p>
    <w:p w:rsidR="000C73C0" w:rsidRPr="00176621" w:rsidRDefault="000C73C0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.2.7 по результатам расследования в течение суток оформляет Справку в одном экземпляре. </w:t>
      </w:r>
    </w:p>
    <w:p w:rsidR="000C73C0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В Справке указывают: </w:t>
      </w:r>
    </w:p>
    <w:p w:rsidR="000C73C0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- сведения о работнике, получившем микротравму; </w:t>
      </w:r>
    </w:p>
    <w:p w:rsidR="000C73C0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- время происшествия; </w:t>
      </w:r>
    </w:p>
    <w:p w:rsidR="000C73C0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- время обращения работника за медпомощью или факт отказа от нее; </w:t>
      </w:r>
    </w:p>
    <w:p w:rsidR="000C73C0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- действия по оказанию первой помощи; </w:t>
      </w:r>
    </w:p>
    <w:p w:rsidR="000C73C0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- краткие обстоятельства повреждения здоровья; </w:t>
      </w:r>
    </w:p>
    <w:p w:rsidR="000C73C0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- основные причины микротравмы; </w:t>
      </w:r>
    </w:p>
    <w:p w:rsidR="000C73C0" w:rsidRPr="00176621" w:rsidRDefault="00307613" w:rsidP="00307613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- перечень мероприятий по устранению причин происшедшего. </w:t>
      </w:r>
    </w:p>
    <w:p w:rsidR="000C73C0" w:rsidRPr="00176621" w:rsidRDefault="00307613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Справку подписывают все участники расследования и пострадавший, затем документ направляют в службу охраны труда</w:t>
      </w:r>
      <w:r w:rsidR="00496242" w:rsidRPr="00176621">
        <w:rPr>
          <w:rFonts w:ascii="Arial" w:hAnsi="Arial" w:cs="Times New Roman"/>
          <w:sz w:val="24"/>
          <w:szCs w:val="24"/>
        </w:rPr>
        <w:t xml:space="preserve"> (либо ответственному лицу)</w:t>
      </w:r>
      <w:r w:rsidRPr="00176621">
        <w:rPr>
          <w:rFonts w:ascii="Arial" w:hAnsi="Arial" w:cs="Times New Roman"/>
          <w:sz w:val="24"/>
          <w:szCs w:val="24"/>
        </w:rPr>
        <w:t xml:space="preserve">. </w:t>
      </w:r>
    </w:p>
    <w:p w:rsidR="000C73C0" w:rsidRPr="00176621" w:rsidRDefault="000C73C0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496242" w:rsidRPr="00176621">
        <w:rPr>
          <w:rFonts w:ascii="Arial" w:hAnsi="Arial" w:cs="Times New Roman"/>
          <w:sz w:val="24"/>
          <w:szCs w:val="24"/>
        </w:rPr>
        <w:t>.2.8</w:t>
      </w:r>
      <w:proofErr w:type="gramStart"/>
      <w:r w:rsidR="00496242" w:rsidRPr="00176621">
        <w:rPr>
          <w:rFonts w:ascii="Arial" w:hAnsi="Arial" w:cs="Times New Roman"/>
          <w:sz w:val="24"/>
          <w:szCs w:val="24"/>
        </w:rPr>
        <w:t xml:space="preserve"> П</w:t>
      </w:r>
      <w:proofErr w:type="gramEnd"/>
      <w:r w:rsidR="00307613" w:rsidRPr="00176621">
        <w:rPr>
          <w:rFonts w:ascii="Arial" w:hAnsi="Arial" w:cs="Times New Roman"/>
          <w:sz w:val="24"/>
          <w:szCs w:val="24"/>
        </w:rPr>
        <w:t xml:space="preserve">осле расследования микротравмы проводит внеплановый инструктаж причастным работникам в случаях, если работники нарушили требования охраны труда и эти нарушения создавали реальную угрозу наступления тяжких последствий. </w:t>
      </w:r>
    </w:p>
    <w:p w:rsidR="000C73C0" w:rsidRPr="00176621" w:rsidRDefault="000C73C0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lastRenderedPageBreak/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.3 Обязанности </w:t>
      </w:r>
      <w:proofErr w:type="gramStart"/>
      <w:r w:rsidR="00307613" w:rsidRPr="00176621">
        <w:rPr>
          <w:rFonts w:ascii="Arial" w:hAnsi="Arial" w:cs="Times New Roman"/>
          <w:sz w:val="24"/>
          <w:szCs w:val="24"/>
        </w:rPr>
        <w:t>работников службы охраны труда управления безопасности</w:t>
      </w:r>
      <w:proofErr w:type="gramEnd"/>
      <w:r w:rsidR="00307613" w:rsidRPr="00176621">
        <w:rPr>
          <w:rFonts w:ascii="Arial" w:hAnsi="Arial" w:cs="Times New Roman"/>
          <w:sz w:val="24"/>
          <w:szCs w:val="24"/>
        </w:rPr>
        <w:t xml:space="preserve"> при микротравме: </w:t>
      </w:r>
    </w:p>
    <w:p w:rsidR="000C73C0" w:rsidRPr="00176621" w:rsidRDefault="000C73C0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.3.1 обеспечивают методологическую поддержку руководителям структурных подразделений при расследовании микротравм, разъясняют порядок расследования и оформления микротравм при проведении всех видов проверок и обучения; </w:t>
      </w:r>
    </w:p>
    <w:p w:rsidR="000C73C0" w:rsidRPr="00176621" w:rsidRDefault="000C73C0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.3.2 обеспечивают наличие бланков Справки в структурных подразделениях для своевременного оформления результатов расследования; </w:t>
      </w:r>
    </w:p>
    <w:p w:rsidR="000C73C0" w:rsidRPr="00176621" w:rsidRDefault="000C73C0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.3.3 производят учет произошедших микротравм с регистрацией их в Журнале; </w:t>
      </w:r>
    </w:p>
    <w:p w:rsidR="000C73C0" w:rsidRPr="00176621" w:rsidRDefault="000C73C0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.3.4 обеспечивают хранение Справок в течение одного года соответственно со дня даты происшедшей микротравмы. Также обеспечивают хранение Журнала в течение </w:t>
      </w:r>
      <w:r w:rsidR="0057160D" w:rsidRPr="00176621">
        <w:rPr>
          <w:rFonts w:ascii="Arial" w:hAnsi="Arial" w:cs="Times New Roman"/>
          <w:sz w:val="24"/>
          <w:szCs w:val="24"/>
        </w:rPr>
        <w:t>трех лет</w:t>
      </w:r>
      <w:r w:rsidR="00307613" w:rsidRPr="00176621">
        <w:rPr>
          <w:rFonts w:ascii="Arial" w:hAnsi="Arial" w:cs="Times New Roman"/>
          <w:sz w:val="24"/>
          <w:szCs w:val="24"/>
        </w:rPr>
        <w:t xml:space="preserve"> со дня последней записи в нем; </w:t>
      </w:r>
    </w:p>
    <w:p w:rsidR="000C73C0" w:rsidRPr="00176621" w:rsidRDefault="000C73C0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.3.5 информируют </w:t>
      </w:r>
      <w:r w:rsidR="00A74787" w:rsidRPr="00176621">
        <w:rPr>
          <w:rFonts w:ascii="Arial" w:hAnsi="Arial" w:cs="Times New Roman"/>
          <w:sz w:val="24"/>
          <w:szCs w:val="24"/>
        </w:rPr>
        <w:t>руководителя учреждения</w:t>
      </w:r>
      <w:r w:rsidR="00307613" w:rsidRPr="00176621">
        <w:rPr>
          <w:rFonts w:ascii="Arial" w:hAnsi="Arial" w:cs="Times New Roman"/>
          <w:sz w:val="24"/>
          <w:szCs w:val="24"/>
        </w:rPr>
        <w:t xml:space="preserve"> о происшедших микротравмах, создававших реальную угрозу наступления тяжких последствий для работников, а также о выявленных нарушениях и принятых мерах реагирования; </w:t>
      </w:r>
    </w:p>
    <w:p w:rsidR="000C73C0" w:rsidRPr="00176621" w:rsidRDefault="000C73C0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proofErr w:type="gramStart"/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.3.6 рассматривают результаты расследования микротравм, связанных с нарушениями, создававшими реальную угрозу наступления тяжких последствий (к данным нарушениям в первую очередь относятся: аварийная ситуация, возгорание или пожар на рабочем месте, воздействие электрического тока, возникновение микротравм на одном участке по одним и тем же причинам или полученных одновременно двумя и более работниками) и разрабатывают мероприятия по устранению выявленных нарушений; </w:t>
      </w:r>
      <w:proofErr w:type="gramEnd"/>
    </w:p>
    <w:p w:rsidR="000C73C0" w:rsidRPr="00176621" w:rsidRDefault="000C73C0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 xml:space="preserve">.3.7 информируют причастных работников об обстоятельствах и причинах происшедших микротравм, создававших реальную угрозу наступления тяжких последствий; </w:t>
      </w:r>
    </w:p>
    <w:p w:rsidR="001110AF" w:rsidRPr="00176621" w:rsidRDefault="000C73C0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5</w:t>
      </w:r>
      <w:r w:rsidR="00307613" w:rsidRPr="00176621">
        <w:rPr>
          <w:rFonts w:ascii="Arial" w:hAnsi="Arial" w:cs="Times New Roman"/>
          <w:sz w:val="24"/>
          <w:szCs w:val="24"/>
        </w:rPr>
        <w:t>.3.8 разрабатывают при необходимости мероприятия по предупреждению возможных опасностей и снижению профессиональных рисков, планируют работы по улучшению условий труда.</w:t>
      </w:r>
    </w:p>
    <w:p w:rsidR="0057160D" w:rsidRPr="00176621" w:rsidRDefault="0057160D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</w:p>
    <w:p w:rsidR="0057160D" w:rsidRPr="00176621" w:rsidRDefault="0057160D">
      <w:pPr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br w:type="page"/>
      </w:r>
    </w:p>
    <w:p w:rsidR="0057160D" w:rsidRPr="00176621" w:rsidRDefault="0057160D" w:rsidP="0057160D">
      <w:pPr>
        <w:spacing w:after="0"/>
        <w:ind w:firstLine="426"/>
        <w:jc w:val="right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lastRenderedPageBreak/>
        <w:t xml:space="preserve">Приложение 1 </w:t>
      </w:r>
    </w:p>
    <w:p w:rsidR="0057160D" w:rsidRPr="00176621" w:rsidRDefault="0057160D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</w:p>
    <w:p w:rsidR="0057160D" w:rsidRPr="00176621" w:rsidRDefault="0057160D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Форма справки о рассмотрении обстоятельств и причин, приведших к возникновению микроповреждения (микротравмы) работника Справка о рассмотрении обстоятельств и причин, приведших к возникновению микроповреждения (микротравмы) работника</w:t>
      </w:r>
    </w:p>
    <w:p w:rsidR="0057160D" w:rsidRPr="00176621" w:rsidRDefault="0057160D" w:rsidP="000C73C0">
      <w:pPr>
        <w:spacing w:after="0"/>
        <w:ind w:firstLine="426"/>
        <w:jc w:val="both"/>
        <w:rPr>
          <w:rFonts w:ascii="Arial" w:hAnsi="Arial"/>
          <w:sz w:val="24"/>
        </w:rPr>
      </w:pP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Справка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 рассмотрении причин и обстоятельств, приведших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0" w:name="l23"/>
      <w:bookmarkEnd w:id="0"/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к возникновению микроповреждения (микротравмы) работника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Пострадавший работник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(фамилия, имя, отчество (при наличии), год рождения, должность,</w:t>
      </w:r>
      <w:proofErr w:type="gramEnd"/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  структурное подразделение, стаж работы по специальности)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1" w:name="l42"/>
      <w:bookmarkEnd w:id="1"/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Место получения работником микроповреждения (микротравмы): 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2" w:name="l24"/>
      <w:bookmarkEnd w:id="2"/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Дата, время получения работником микроповреждения (микротравмы): 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Действия по оказанию первой помощи: 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Характер (описание) микротравмы 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3" w:name="l43"/>
      <w:bookmarkEnd w:id="3"/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</w:t>
      </w:r>
      <w:r w:rsid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4" w:name="l25"/>
      <w:bookmarkEnd w:id="4"/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Обстоятельства: 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                </w:t>
      </w:r>
      <w:proofErr w:type="gramStart"/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(изложение обстоятельств получения работником</w:t>
      </w:r>
      <w:proofErr w:type="gramEnd"/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                        микроповреждения (микротравмы)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Причины, приведшие к микроповреждению (микротравме):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                 (указать выявленные причины)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5" w:name="l44"/>
      <w:bookmarkEnd w:id="5"/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6" w:name="l26"/>
      <w:bookmarkEnd w:id="6"/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Предложения  по  устранению  причин,  приведших к микроповреждению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(микротравме):____________________________________________________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 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Подпись уполномоченного лица _____________________________________</w:t>
      </w:r>
    </w:p>
    <w:p w:rsidR="0057160D" w:rsidRPr="00176621" w:rsidRDefault="0057160D" w:rsidP="00571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                           (фамилия, инициалы, должность, дата)</w:t>
      </w:r>
    </w:p>
    <w:p w:rsidR="0057160D" w:rsidRPr="00176621" w:rsidRDefault="0057160D" w:rsidP="0057160D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</w:p>
    <w:p w:rsidR="0057160D" w:rsidRPr="00176621" w:rsidRDefault="0057160D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</w:p>
    <w:p w:rsidR="0057160D" w:rsidRPr="00176621" w:rsidRDefault="0057160D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</w:p>
    <w:p w:rsidR="0057160D" w:rsidRPr="00176621" w:rsidRDefault="0057160D" w:rsidP="0057160D">
      <w:pPr>
        <w:spacing w:after="0"/>
        <w:ind w:firstLine="426"/>
        <w:jc w:val="right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 xml:space="preserve">Приложение 2 </w:t>
      </w:r>
    </w:p>
    <w:p w:rsidR="0057160D" w:rsidRPr="00176621" w:rsidRDefault="0057160D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</w:p>
    <w:p w:rsidR="0057160D" w:rsidRPr="00176621" w:rsidRDefault="0057160D" w:rsidP="00B545CB">
      <w:pPr>
        <w:spacing w:after="0"/>
        <w:ind w:firstLine="426"/>
        <w:jc w:val="center"/>
        <w:rPr>
          <w:rFonts w:ascii="Arial" w:hAnsi="Arial" w:cs="Times New Roman"/>
          <w:sz w:val="24"/>
          <w:szCs w:val="24"/>
        </w:rPr>
      </w:pPr>
      <w:r w:rsidRPr="00176621">
        <w:rPr>
          <w:rFonts w:ascii="Arial" w:hAnsi="Arial" w:cs="Times New Roman"/>
          <w:sz w:val="24"/>
          <w:szCs w:val="24"/>
        </w:rPr>
        <w:t>Форма журнала регистрации и учета расследованных микротравм</w:t>
      </w:r>
    </w:p>
    <w:p w:rsidR="0057160D" w:rsidRPr="00176621" w:rsidRDefault="0057160D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</w:p>
    <w:p w:rsidR="0057160D" w:rsidRPr="00176621" w:rsidRDefault="0057160D" w:rsidP="0057160D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ЖУРНАЛ УЧЕТА МИКРОПОВРЕЖДЕНИЙ (МИКРОТРАВМ) РАБОТНИКОВ</w:t>
      </w: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br/>
      </w:r>
      <w:r w:rsid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АДМИНИСТРАЦИИ КУСЬКИНСКОГО СЕЛЬСОВЕТА МАНТУРОВСКОГО РАЙОНА</w:t>
      </w:r>
      <w:r w:rsidRPr="00176621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br/>
        <w:t>(наименование организации)</w:t>
      </w:r>
    </w:p>
    <w:tbl>
      <w:tblPr>
        <w:tblW w:w="5321" w:type="pct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1152"/>
        <w:gridCol w:w="1392"/>
        <w:gridCol w:w="1392"/>
        <w:gridCol w:w="1392"/>
        <w:gridCol w:w="1032"/>
        <w:gridCol w:w="813"/>
        <w:gridCol w:w="1394"/>
        <w:gridCol w:w="1220"/>
      </w:tblGrid>
      <w:tr w:rsidR="0057160D" w:rsidRPr="00176621" w:rsidTr="005D426B">
        <w:tc>
          <w:tcPr>
            <w:tcW w:w="2302" w:type="pct"/>
            <w:gridSpan w:val="4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7" w:name="l29"/>
            <w:bookmarkEnd w:id="7"/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Дата начала ведения Журнала</w:t>
            </w:r>
          </w:p>
        </w:tc>
        <w:tc>
          <w:tcPr>
            <w:tcW w:w="2698" w:type="pct"/>
            <w:gridSpan w:val="5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Дата окончания ведения Журнала</w:t>
            </w:r>
          </w:p>
        </w:tc>
      </w:tr>
      <w:tr w:rsidR="0057160D" w:rsidRPr="00176621" w:rsidTr="005D426B">
        <w:tc>
          <w:tcPr>
            <w:tcW w:w="191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0D" w:rsidRPr="00176621" w:rsidTr="005D426B">
        <w:tc>
          <w:tcPr>
            <w:tcW w:w="191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ФИО пострадавшего работника, должность, подразделение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Место, дата и время получения микроповреждения (микротравмы)</w:t>
            </w:r>
          </w:p>
        </w:tc>
        <w:tc>
          <w:tcPr>
            <w:tcW w:w="874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497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Причины микроповреждения (микротравмы)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Характер (описание) микротравмы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Последствия микроповреждений (микротравмы)</w:t>
            </w:r>
          </w:p>
        </w:tc>
        <w:tc>
          <w:tcPr>
            <w:tcW w:w="599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ФИО лица, должность производившего запись</w:t>
            </w:r>
          </w:p>
        </w:tc>
      </w:tr>
      <w:tr w:rsidR="0057160D" w:rsidRPr="00176621" w:rsidTr="005D426B">
        <w:tc>
          <w:tcPr>
            <w:tcW w:w="191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7160D" w:rsidRPr="00176621" w:rsidTr="005D426B">
        <w:tc>
          <w:tcPr>
            <w:tcW w:w="191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160D" w:rsidRPr="00176621" w:rsidTr="005D426B">
        <w:tc>
          <w:tcPr>
            <w:tcW w:w="191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57160D" w:rsidRPr="00176621" w:rsidRDefault="0057160D" w:rsidP="005D426B">
            <w:pPr>
              <w:spacing w:after="30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176621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hideMark/>
          </w:tcPr>
          <w:p w:rsidR="0057160D" w:rsidRPr="00176621" w:rsidRDefault="0057160D" w:rsidP="005D426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</w:tbl>
    <w:p w:rsidR="0057160D" w:rsidRPr="00176621" w:rsidRDefault="0057160D" w:rsidP="0057160D">
      <w:pPr>
        <w:jc w:val="center"/>
        <w:rPr>
          <w:rFonts w:ascii="Arial" w:hAnsi="Arial" w:cs="Times New Roman"/>
          <w:sz w:val="24"/>
          <w:szCs w:val="24"/>
        </w:rPr>
      </w:pPr>
    </w:p>
    <w:p w:rsidR="0057160D" w:rsidRPr="00176621" w:rsidRDefault="0057160D" w:rsidP="000C73C0">
      <w:pPr>
        <w:spacing w:after="0"/>
        <w:ind w:firstLine="426"/>
        <w:jc w:val="both"/>
        <w:rPr>
          <w:rFonts w:ascii="Arial" w:hAnsi="Arial" w:cs="Times New Roman"/>
          <w:sz w:val="24"/>
          <w:szCs w:val="24"/>
        </w:rPr>
      </w:pPr>
    </w:p>
    <w:sectPr w:rsidR="0057160D" w:rsidRPr="00176621" w:rsidSect="0011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613"/>
    <w:rsid w:val="00060182"/>
    <w:rsid w:val="000C73C0"/>
    <w:rsid w:val="001110AF"/>
    <w:rsid w:val="00165425"/>
    <w:rsid w:val="00174BC4"/>
    <w:rsid w:val="00176621"/>
    <w:rsid w:val="00296910"/>
    <w:rsid w:val="002C24D7"/>
    <w:rsid w:val="002E2C6B"/>
    <w:rsid w:val="00307613"/>
    <w:rsid w:val="003615FA"/>
    <w:rsid w:val="003F3FC3"/>
    <w:rsid w:val="00476724"/>
    <w:rsid w:val="00494E77"/>
    <w:rsid w:val="00496242"/>
    <w:rsid w:val="004F424A"/>
    <w:rsid w:val="0057160D"/>
    <w:rsid w:val="006F5C22"/>
    <w:rsid w:val="007F27B9"/>
    <w:rsid w:val="0091682A"/>
    <w:rsid w:val="009614DF"/>
    <w:rsid w:val="009C01AF"/>
    <w:rsid w:val="009D2F77"/>
    <w:rsid w:val="00A1444A"/>
    <w:rsid w:val="00A74787"/>
    <w:rsid w:val="00B545CB"/>
    <w:rsid w:val="00B64B53"/>
    <w:rsid w:val="00C953C5"/>
    <w:rsid w:val="00D25B69"/>
    <w:rsid w:val="00D821E8"/>
    <w:rsid w:val="00F9036F"/>
    <w:rsid w:val="00F959B2"/>
    <w:rsid w:val="00FD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13"/>
  </w:style>
  <w:style w:type="paragraph" w:styleId="2">
    <w:name w:val="heading 2"/>
    <w:basedOn w:val="a"/>
    <w:link w:val="20"/>
    <w:uiPriority w:val="9"/>
    <w:qFormat/>
    <w:rsid w:val="003076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3076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0761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Аттестат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Аттестат</dc:creator>
  <cp:keywords/>
  <dc:description/>
  <cp:lastModifiedBy>User</cp:lastModifiedBy>
  <cp:revision>13</cp:revision>
  <cp:lastPrinted>2023-12-27T12:11:00Z</cp:lastPrinted>
  <dcterms:created xsi:type="dcterms:W3CDTF">2022-05-13T21:32:00Z</dcterms:created>
  <dcterms:modified xsi:type="dcterms:W3CDTF">2023-12-27T12:13:00Z</dcterms:modified>
</cp:coreProperties>
</file>